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64"/>
        <w:gridCol w:w="1398"/>
        <w:gridCol w:w="4327"/>
        <w:gridCol w:w="1674"/>
        <w:gridCol w:w="1954"/>
        <w:gridCol w:w="1814"/>
        <w:gridCol w:w="2729"/>
      </w:tblGrid>
      <w:tr w:rsidR="00C44D55" w:rsidRPr="00570965" w:rsidTr="00E3536A">
        <w:trPr>
          <w:tblHeader/>
        </w:trPr>
        <w:tc>
          <w:tcPr>
            <w:tcW w:w="228" w:type="pct"/>
          </w:tcPr>
          <w:p w:rsidR="00C44D55" w:rsidRPr="00570965" w:rsidRDefault="00C44D55" w:rsidP="00E353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80" w:type="pct"/>
            <w:vAlign w:val="center"/>
          </w:tcPr>
          <w:p w:rsidR="00C44D55" w:rsidRPr="00570965" w:rsidRDefault="00C44D55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Этапы и задачи</w:t>
            </w:r>
          </w:p>
        </w:tc>
        <w:tc>
          <w:tcPr>
            <w:tcW w:w="1486" w:type="pct"/>
            <w:vAlign w:val="center"/>
          </w:tcPr>
          <w:p w:rsidR="00C44D55" w:rsidRPr="00570965" w:rsidRDefault="00C44D55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575" w:type="pct"/>
            <w:vAlign w:val="center"/>
          </w:tcPr>
          <w:p w:rsidR="00C44D55" w:rsidRPr="00570965" w:rsidRDefault="00C44D55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Методы</w:t>
            </w:r>
          </w:p>
        </w:tc>
        <w:tc>
          <w:tcPr>
            <w:tcW w:w="671" w:type="pct"/>
            <w:vAlign w:val="center"/>
          </w:tcPr>
          <w:p w:rsidR="00C44D55" w:rsidRPr="00570965" w:rsidRDefault="00C44D55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623" w:type="pct"/>
            <w:vAlign w:val="center"/>
          </w:tcPr>
          <w:p w:rsidR="00C44D55" w:rsidRPr="00570965" w:rsidRDefault="00C44D55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937" w:type="pct"/>
            <w:vAlign w:val="center"/>
          </w:tcPr>
          <w:p w:rsidR="00C44D55" w:rsidRPr="00570965" w:rsidRDefault="00C44D55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</w:tr>
      <w:tr w:rsidR="00C44D55" w:rsidRPr="00570965" w:rsidTr="00E3536A">
        <w:tc>
          <w:tcPr>
            <w:tcW w:w="228" w:type="pct"/>
          </w:tcPr>
          <w:p w:rsidR="00C44D55" w:rsidRPr="00570965" w:rsidRDefault="00C44D55" w:rsidP="00C44D55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vMerge w:val="restart"/>
            <w:textDirection w:val="btLr"/>
            <w:vAlign w:val="center"/>
          </w:tcPr>
          <w:p w:rsidR="00C44D55" w:rsidRPr="00570965" w:rsidRDefault="00C44D55" w:rsidP="00E353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Подготовительный 12-13 мин.</w:t>
            </w:r>
          </w:p>
        </w:tc>
        <w:tc>
          <w:tcPr>
            <w:tcW w:w="1486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Построение.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- В одну шеренгу становись!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«Равняйсь!», «Смирно!»,  «Здравствуйте».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Словесный.</w:t>
            </w:r>
          </w:p>
        </w:tc>
        <w:tc>
          <w:tcPr>
            <w:tcW w:w="671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Приветствует учащихся</w:t>
            </w:r>
            <w:r w:rsidR="00D71E2D"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настраивает на урок.</w:t>
            </w:r>
          </w:p>
          <w:p w:rsidR="00C44D55" w:rsidRPr="00570965" w:rsidRDefault="00C44D55" w:rsidP="00D7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Дает задание освобожденным от занятия  ученикам</w:t>
            </w:r>
            <w:r w:rsidR="00D71E2D" w:rsidRPr="005709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30F70" w:rsidRPr="00570965">
              <w:rPr>
                <w:rFonts w:ascii="Times New Roman" w:hAnsi="Times New Roman" w:cs="Times New Roman"/>
                <w:sz w:val="28"/>
                <w:szCs w:val="28"/>
              </w:rPr>
              <w:t>(Приложение1)</w:t>
            </w:r>
          </w:p>
        </w:tc>
        <w:tc>
          <w:tcPr>
            <w:tcW w:w="623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Строятся в шеренгу по росту, выполняют команды учителя.</w:t>
            </w:r>
          </w:p>
        </w:tc>
        <w:tc>
          <w:tcPr>
            <w:tcW w:w="937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Личностные.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 Самоопределение.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Коммуникативные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: планирование учебного сотрудничества с учителем и сверстниками.</w:t>
            </w:r>
          </w:p>
        </w:tc>
      </w:tr>
      <w:tr w:rsidR="00C44D55" w:rsidRPr="00570965" w:rsidTr="00E3536A">
        <w:tc>
          <w:tcPr>
            <w:tcW w:w="228" w:type="pct"/>
          </w:tcPr>
          <w:p w:rsidR="00C44D55" w:rsidRPr="00570965" w:rsidRDefault="00C44D55" w:rsidP="00C44D55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vMerge/>
            <w:vAlign w:val="center"/>
          </w:tcPr>
          <w:p w:rsidR="00C44D55" w:rsidRPr="00570965" w:rsidRDefault="00C44D55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486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Объявление темы урока.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Мы продолжаем изучать раздел Подвижные и спортивные игры. На материале спортивных игр: Баскетбол.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Беседа: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- У меня в руках секундомер. Для чего в баскетболе используют секундомер?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- Какой промежуток времени длится матч?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- 3 секунды в баскетболе, на ваш взгляд, много это или мало? (Ответы детей)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Рассказ учителя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1972 год. Мюнхен. ХХ летние олимпийские Игры. Финальный матч баскетбольного турнира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между сборной США и сборной СССР. До этого момента </w:t>
            </w:r>
            <w:hyperlink r:id="rId8" w:tgtFrame="_blank" w:history="1">
              <w:r w:rsidRPr="00570965">
                <w:rPr>
                  <w:rStyle w:val="a5"/>
                  <w:rFonts w:ascii="Times New Roman" w:hAnsi="Times New Roman" w:cs="Times New Roman"/>
                  <w:b w:val="0"/>
                  <w:bCs w:val="0"/>
                  <w:sz w:val="28"/>
                  <w:szCs w:val="28"/>
                </w:rPr>
                <w:t>сборная США</w:t>
              </w:r>
            </w:hyperlink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 ни разу не уступала в финалах Игр. 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570965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Из-за проблем с отсчётом времени советские баскетболисты уже два раза вводили мяч в игру.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Счет на табло 50:49 в пользу американцев. До окончания матча 3 секунды. Практически никто не сомневается в победе американской сборной.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На секундомере всего </w:t>
            </w: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три секунды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. Свисток. Игрок сборной СССР в третий раз вбрасывает мяч в игру. 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- Дети, как вы думаете, что произошло дальше?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(Варианты ответов детей)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Что же произошло на самом деле, мы узнаем из видеофрагмента.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Просмотр видеофрагмента финального </w:t>
            </w:r>
            <w:r w:rsidR="005F7A53"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баскетбольного </w:t>
            </w: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матча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1972 год</w:t>
            </w:r>
            <w:r w:rsidR="005F7A53" w:rsidRPr="00570965">
              <w:rPr>
                <w:rFonts w:ascii="Times New Roman" w:hAnsi="Times New Roman" w:cs="Times New Roman"/>
                <w:sz w:val="28"/>
                <w:szCs w:val="28"/>
              </w:rPr>
              <w:t>а,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 Мюнхен</w:t>
            </w:r>
            <w:r w:rsidR="0013611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9" w:history="1">
              <w:r w:rsidR="00136112" w:rsidRPr="00DA764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https://www.youtube.com/watch?v=TrELMJ_T8DM&amp;feature=emb_err_woyt</w:t>
              </w:r>
            </w:hyperlink>
            <w:r w:rsidR="0013611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- В итоге, матч закончился со счётом 51:50 в пользу СССР. Советскому Союзу эта победа принесла первое олимпийское золото в мужском баскетболе.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Обмен мнениями детей.</w:t>
            </w:r>
          </w:p>
        </w:tc>
        <w:tc>
          <w:tcPr>
            <w:tcW w:w="575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Словесный. 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Наглядный </w:t>
            </w:r>
          </w:p>
        </w:tc>
        <w:tc>
          <w:tcPr>
            <w:tcW w:w="671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Сообщает тему урока.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Учитель держит в руках секундомер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и задает вопросы детям. 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беседу. 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Ведет рассказ.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Показывает видеофрагмент.</w:t>
            </w:r>
          </w:p>
        </w:tc>
        <w:tc>
          <w:tcPr>
            <w:tcW w:w="623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Слушают рассказ учителя.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Смотрят видеофрагмент.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Коммуникативные:</w:t>
            </w:r>
          </w:p>
          <w:p w:rsidR="00C44D55" w:rsidRPr="00570965" w:rsidRDefault="00C44D55" w:rsidP="00E3536A">
            <w:pPr>
              <w:pStyle w:val="ac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Fonts w:ascii="Times New Roman" w:hAnsi="Times New Roman"/>
                <w:sz w:val="28"/>
                <w:szCs w:val="28"/>
              </w:rPr>
              <w:t>Умение с достаточной полнотой и точностью выражать свои мысли в соответствии с задачами и условиями коммуникации.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C44D55" w:rsidRPr="00570965" w:rsidTr="00E3536A">
        <w:tc>
          <w:tcPr>
            <w:tcW w:w="228" w:type="pct"/>
          </w:tcPr>
          <w:p w:rsidR="00C44D55" w:rsidRPr="00570965" w:rsidRDefault="00C44D55" w:rsidP="00C44D55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vMerge w:val="restart"/>
            <w:textDirection w:val="btLr"/>
            <w:vAlign w:val="center"/>
          </w:tcPr>
          <w:p w:rsidR="00C44D55" w:rsidRPr="00570965" w:rsidRDefault="00C44D55" w:rsidP="00E353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Подготовить организм к выполнению заданий.</w:t>
            </w:r>
          </w:p>
          <w:p w:rsidR="00C44D55" w:rsidRPr="00570965" w:rsidRDefault="00C44D55" w:rsidP="00E353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486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на уроках подвижных и спортивных играх.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ласс, направо, в обход по залу шагом марш.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Начинаем разминку.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а) Руки на пояс, на носках, спина прямая.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б) Руки за голову, на пятках, спина прямая локти отводим назад.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в) Руки за спину, на внешней (внутренней) стороне стопы. 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г) Руки на пояс, перекатом с пятки на носок.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д) Руки за голову, в полу приседе, спина прямая.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Класс,  шагом марш.</w:t>
            </w:r>
          </w:p>
        </w:tc>
        <w:tc>
          <w:tcPr>
            <w:tcW w:w="575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Практический.</w:t>
            </w:r>
          </w:p>
        </w:tc>
        <w:tc>
          <w:tcPr>
            <w:tcW w:w="671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Напоминает  правила техники безопасности на уроке физкультуры. Говорит задания. Во время выполнения заданий  следит за правильным выполнением упражнений, и  осанкой учащихся.</w:t>
            </w:r>
          </w:p>
        </w:tc>
        <w:tc>
          <w:tcPr>
            <w:tcW w:w="623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Выполняют задания учителя.</w:t>
            </w:r>
          </w:p>
        </w:tc>
        <w:tc>
          <w:tcPr>
            <w:tcW w:w="937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Коммуникативные: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слушают,  и понимают  учителя. 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4D55" w:rsidRPr="00570965" w:rsidTr="00E3536A">
        <w:tc>
          <w:tcPr>
            <w:tcW w:w="228" w:type="pct"/>
          </w:tcPr>
          <w:p w:rsidR="00C44D55" w:rsidRPr="00570965" w:rsidRDefault="00C44D55" w:rsidP="00C44D55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vMerge/>
            <w:vAlign w:val="center"/>
          </w:tcPr>
          <w:p w:rsidR="00C44D55" w:rsidRPr="00570965" w:rsidRDefault="00C44D55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486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- Во время выполнения беговых упражнений следим за соблюдением дистанции.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- Легким бегом.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а) Правым (левым) боком приставными шагами.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б) С высоким подниманием бедра.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в) С захлестыванием голени назад.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г) Легким бегом. 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- Замедляем бег, переходим на шаг, восстанавливаем дыхание. В обход по залу шагом марш.</w:t>
            </w:r>
          </w:p>
        </w:tc>
        <w:tc>
          <w:tcPr>
            <w:tcW w:w="575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Практический.</w:t>
            </w:r>
          </w:p>
        </w:tc>
        <w:tc>
          <w:tcPr>
            <w:tcW w:w="671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Напоминает про соблюдение дистанции, говорит задания.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Контролируют расстояние друг от друга (соблюдают дистанцию), выполняют задания учителя.</w:t>
            </w:r>
          </w:p>
        </w:tc>
        <w:tc>
          <w:tcPr>
            <w:tcW w:w="937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Познавательные: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общеучебные  -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контролировать и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оценивать процесс и результат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4D55" w:rsidRPr="00570965" w:rsidTr="00E3536A">
        <w:trPr>
          <w:cantSplit/>
          <w:trHeight w:val="1134"/>
        </w:trPr>
        <w:tc>
          <w:tcPr>
            <w:tcW w:w="228" w:type="pct"/>
          </w:tcPr>
          <w:p w:rsidR="00C44D55" w:rsidRPr="00570965" w:rsidRDefault="00C44D55" w:rsidP="00C44D55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C44D55" w:rsidRPr="00570965" w:rsidRDefault="00C44D55" w:rsidP="00CF5123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построения и перестроения.</w:t>
            </w:r>
          </w:p>
        </w:tc>
        <w:tc>
          <w:tcPr>
            <w:tcW w:w="1486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Направляющий, на месте.</w:t>
            </w:r>
          </w:p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-Делением в три колонны до середины зала, шагом марш, класс на месте стой раз-два. </w:t>
            </w:r>
          </w:p>
          <w:p w:rsidR="00C44D5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-Направо! На вытянутые руки «Разомкнись!»</w:t>
            </w:r>
          </w:p>
          <w:p w:rsidR="00136112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CF5123" w:rsidRPr="00570965" w:rsidRDefault="00CF5123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75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Словесный.</w:t>
            </w:r>
          </w:p>
        </w:tc>
        <w:tc>
          <w:tcPr>
            <w:tcW w:w="671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Следит за перестроением учащихся.</w:t>
            </w:r>
          </w:p>
        </w:tc>
        <w:tc>
          <w:tcPr>
            <w:tcW w:w="623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Выполняют команды.</w:t>
            </w:r>
          </w:p>
        </w:tc>
        <w:tc>
          <w:tcPr>
            <w:tcW w:w="937" w:type="pct"/>
          </w:tcPr>
          <w:p w:rsidR="00C44D55" w:rsidRPr="00570965" w:rsidRDefault="00C44D55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Коммуникативные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: планирование учебного сотрудничества с учителем и сверстниками.</w:t>
            </w:r>
          </w:p>
        </w:tc>
      </w:tr>
      <w:tr w:rsidR="00136112" w:rsidRPr="00570965" w:rsidTr="00E3536A">
        <w:trPr>
          <w:cantSplit/>
          <w:trHeight w:val="1134"/>
        </w:trPr>
        <w:tc>
          <w:tcPr>
            <w:tcW w:w="228" w:type="pct"/>
          </w:tcPr>
          <w:p w:rsidR="00136112" w:rsidRPr="00570965" w:rsidRDefault="00136112" w:rsidP="00C44D55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136112" w:rsidRPr="00570965" w:rsidRDefault="00136112" w:rsidP="00E353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6" w:type="pct"/>
          </w:tcPr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общеразвивающих упражнений </w:t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(И.п.- исходное положение, о.с. – основная стойка)</w:t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1)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И.п. - ноги на ширине плеч, руки на пояс;</w:t>
            </w:r>
          </w:p>
          <w:p w:rsidR="00136112" w:rsidRPr="00570965" w:rsidRDefault="00136112" w:rsidP="00136112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наклон головы вперед;</w:t>
            </w:r>
          </w:p>
          <w:p w:rsidR="00136112" w:rsidRPr="00570965" w:rsidRDefault="00136112" w:rsidP="00136112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назад;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" w:type="pct"/>
          </w:tcPr>
          <w:p w:rsidR="00136112" w:rsidRPr="00570965" w:rsidRDefault="00136112" w:rsidP="008B08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671" w:type="pct"/>
          </w:tcPr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Объясняет и демонстрирует упражнения и исправляет ошибки и недочеты.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pct"/>
          </w:tcPr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Выполняют разминку.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pct"/>
          </w:tcPr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Регулятивные:</w:t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Контроль (в форме сличения способа действия и его результата с заданным эталоном с целью обнаружения отклонений и отличий от эталона).</w:t>
            </w:r>
          </w:p>
        </w:tc>
      </w:tr>
      <w:tr w:rsidR="00136112" w:rsidRPr="00570965" w:rsidTr="00E3536A">
        <w:trPr>
          <w:cantSplit/>
          <w:trHeight w:val="1134"/>
        </w:trPr>
        <w:tc>
          <w:tcPr>
            <w:tcW w:w="228" w:type="pct"/>
          </w:tcPr>
          <w:p w:rsidR="00136112" w:rsidRPr="00570965" w:rsidRDefault="00136112" w:rsidP="00C44D55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136112" w:rsidRPr="00570965" w:rsidRDefault="00136112" w:rsidP="00E353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6" w:type="pct"/>
          </w:tcPr>
          <w:p w:rsidR="00136112" w:rsidRPr="00570965" w:rsidRDefault="00136112" w:rsidP="00570965">
            <w:pPr>
              <w:pStyle w:val="a4"/>
              <w:numPr>
                <w:ilvl w:val="0"/>
                <w:numId w:val="5"/>
              </w:numPr>
              <w:tabs>
                <w:tab w:val="center" w:pos="208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влево;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36112" w:rsidRPr="00570965" w:rsidRDefault="00136112" w:rsidP="00570965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вправо.</w:t>
            </w:r>
          </w:p>
          <w:p w:rsidR="00136112" w:rsidRDefault="00136112" w:rsidP="00570965">
            <w:pPr>
              <w:pStyle w:val="a4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3891" cy="1008000"/>
                  <wp:effectExtent l="19050" t="0" r="4309" b="0"/>
                  <wp:docPr id="25" name="Рисунок 1" descr="https://itexts.net/files/online_html/219569/i_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texts.net/files/online_html/219569/i_1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b="6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91" cy="10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2)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И.п. - о.с. руки вниз в замок;</w:t>
            </w:r>
          </w:p>
          <w:p w:rsidR="00136112" w:rsidRPr="00136112" w:rsidRDefault="00136112" w:rsidP="00136112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12">
              <w:rPr>
                <w:rFonts w:ascii="Times New Roman" w:hAnsi="Times New Roman" w:cs="Times New Roman"/>
                <w:sz w:val="28"/>
                <w:szCs w:val="28"/>
              </w:rPr>
              <w:t>руки к груди;</w:t>
            </w:r>
          </w:p>
          <w:p w:rsidR="00136112" w:rsidRPr="00136112" w:rsidRDefault="00136112" w:rsidP="00136112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12">
              <w:rPr>
                <w:rFonts w:ascii="Times New Roman" w:hAnsi="Times New Roman" w:cs="Times New Roman"/>
                <w:sz w:val="28"/>
                <w:szCs w:val="28"/>
              </w:rPr>
              <w:t>руки вверх;</w:t>
            </w:r>
          </w:p>
          <w:p w:rsidR="00136112" w:rsidRPr="00136112" w:rsidRDefault="00136112" w:rsidP="00136112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12">
              <w:rPr>
                <w:rFonts w:ascii="Times New Roman" w:hAnsi="Times New Roman" w:cs="Times New Roman"/>
                <w:sz w:val="28"/>
                <w:szCs w:val="28"/>
              </w:rPr>
              <w:t>руки к груди;</w:t>
            </w:r>
          </w:p>
          <w:p w:rsidR="00136112" w:rsidRPr="00136112" w:rsidRDefault="00136112" w:rsidP="00136112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12">
              <w:rPr>
                <w:rFonts w:ascii="Times New Roman" w:hAnsi="Times New Roman" w:cs="Times New Roman"/>
                <w:sz w:val="28"/>
                <w:szCs w:val="28"/>
              </w:rPr>
              <w:t>И.п.</w:t>
            </w:r>
          </w:p>
          <w:p w:rsidR="00136112" w:rsidRPr="00570965" w:rsidRDefault="00136112" w:rsidP="00136112">
            <w:pPr>
              <w:pStyle w:val="ac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3) </w:t>
            </w:r>
            <w:r w:rsidRPr="00570965">
              <w:rPr>
                <w:rFonts w:ascii="Times New Roman" w:hAnsi="Times New Roman"/>
                <w:color w:val="000000"/>
                <w:sz w:val="28"/>
                <w:szCs w:val="28"/>
              </w:rPr>
              <w:t>И.п. - стойка ноги врозь, руки к плечам;</w:t>
            </w:r>
          </w:p>
          <w:p w:rsidR="00136112" w:rsidRPr="00570965" w:rsidRDefault="00136112" w:rsidP="00136112">
            <w:pPr>
              <w:pStyle w:val="ac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Fonts w:ascii="Times New Roman" w:hAnsi="Times New Roman"/>
                <w:color w:val="000000"/>
                <w:sz w:val="28"/>
                <w:szCs w:val="28"/>
              </w:rPr>
              <w:t>1 – 4- вращение руками  вперед;</w:t>
            </w:r>
          </w:p>
          <w:p w:rsidR="00136112" w:rsidRPr="00570965" w:rsidRDefault="00136112" w:rsidP="00136112">
            <w:pPr>
              <w:pStyle w:val="ac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Fonts w:ascii="Times New Roman" w:hAnsi="Times New Roman"/>
                <w:color w:val="000000"/>
                <w:sz w:val="28"/>
                <w:szCs w:val="28"/>
              </w:rPr>
              <w:t>5 – 8 - вращение руками  назад.</w:t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 w:rsidRPr="0057096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66800" cy="752475"/>
                  <wp:effectExtent l="19050" t="0" r="0" b="0"/>
                  <wp:docPr id="41" name="Рисунок 2" descr="http://etosustav.ru/wp-content/uploads/2018/02/vrashenie-plecha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tosustav.ru/wp-content/uploads/2018/02/vrashenie-plecha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4)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И.п. ноги на ширине плеч, руки  перед грудью;</w:t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1 – 2 - два пружинистых рывка локтями назад;</w:t>
            </w:r>
          </w:p>
          <w:p w:rsidR="00136112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12">
              <w:rPr>
                <w:rFonts w:ascii="Times New Roman" w:hAnsi="Times New Roman" w:cs="Times New Roman"/>
                <w:sz w:val="28"/>
                <w:szCs w:val="28"/>
              </w:rPr>
              <w:t>3 – 4 - поворотом туловища в правую сторону, два пружинистых рывка прямыми руками назад;</w:t>
            </w:r>
          </w:p>
          <w:p w:rsidR="00136112" w:rsidRPr="00136112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" w:type="pct"/>
          </w:tcPr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pct"/>
          </w:tcPr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pct"/>
          </w:tcPr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Определить последовательность и приоритет разминки мышечных групп.</w:t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Познавательные:</w:t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общеучебные -</w:t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контролировать и</w:t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оценивать процесс и результат</w:t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Коммуникативные:</w:t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Деятельность направлена на продуктивное взаимодействие при проведении разминки</w:t>
            </w:r>
          </w:p>
          <w:p w:rsidR="00136112" w:rsidRPr="00570965" w:rsidRDefault="00136112" w:rsidP="0013611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как со сверстниками, так и с учителем</w:t>
            </w:r>
          </w:p>
        </w:tc>
      </w:tr>
      <w:tr w:rsidR="00136112" w:rsidRPr="00570965" w:rsidTr="00E3536A">
        <w:trPr>
          <w:cantSplit/>
          <w:trHeight w:val="1134"/>
        </w:trPr>
        <w:tc>
          <w:tcPr>
            <w:tcW w:w="228" w:type="pct"/>
          </w:tcPr>
          <w:p w:rsidR="00136112" w:rsidRPr="00570965" w:rsidRDefault="00136112" w:rsidP="00136112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136112" w:rsidRPr="00570965" w:rsidRDefault="00136112" w:rsidP="00E353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6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5 – 6 - два пружинистых рывка локтями назад; 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7 – 8 - поворотом туловища в левую сторону, два пружинистых рывка прямыми руками назад.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7275" cy="923925"/>
                  <wp:effectExtent l="0" t="0" r="9525" b="0"/>
                  <wp:docPr id="27" name="Рисунок 4" descr="https://iknigi.net/books_files/online_html/70733/i_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iknigi.net/books_files/online_html/70733/i_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5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5)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И.п. ноги на ширине плеч, правая рука вверху, левая внизу;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1 – 2 – правая рука вверху, левая внизу, два пружинистых рывки назад (руки прямые);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3 – 4 – левая рука вверху, правая внизу, два пружинистых рывки назад (руки прямые).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66800" cy="1047750"/>
                  <wp:effectExtent l="0" t="0" r="0" b="0"/>
                  <wp:docPr id="29" name="Рисунок 7" descr="http://rulibs.com/ru_zar/home_health/korablev/0/i_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rulibs.com/ru_zar/home_health/korablev/0/i_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11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6)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И.п. - ноги на ширине плеч, руки на пояс;</w:t>
            </w:r>
          </w:p>
          <w:p w:rsidR="00136112" w:rsidRPr="00136112" w:rsidRDefault="00136112" w:rsidP="00136112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12">
              <w:rPr>
                <w:rFonts w:ascii="Times New Roman" w:hAnsi="Times New Roman" w:cs="Times New Roman"/>
                <w:sz w:val="28"/>
                <w:szCs w:val="28"/>
              </w:rPr>
              <w:t>наклон туловища вперед;</w:t>
            </w:r>
          </w:p>
        </w:tc>
        <w:tc>
          <w:tcPr>
            <w:tcW w:w="575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112" w:rsidRPr="00570965" w:rsidTr="00E3536A">
        <w:trPr>
          <w:cantSplit/>
          <w:trHeight w:val="1134"/>
        </w:trPr>
        <w:tc>
          <w:tcPr>
            <w:tcW w:w="228" w:type="pct"/>
          </w:tcPr>
          <w:p w:rsidR="00136112" w:rsidRPr="00570965" w:rsidRDefault="00136112" w:rsidP="00E3536A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136112" w:rsidRPr="00570965" w:rsidRDefault="00136112" w:rsidP="00E353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6" w:type="pct"/>
          </w:tcPr>
          <w:p w:rsidR="00136112" w:rsidRPr="00136112" w:rsidRDefault="00136112" w:rsidP="00136112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12">
              <w:rPr>
                <w:rFonts w:ascii="Times New Roman" w:hAnsi="Times New Roman" w:cs="Times New Roman"/>
                <w:sz w:val="28"/>
                <w:szCs w:val="28"/>
              </w:rPr>
              <w:t xml:space="preserve">назад; </w:t>
            </w:r>
          </w:p>
          <w:p w:rsidR="00136112" w:rsidRPr="00136112" w:rsidRDefault="00136112" w:rsidP="00136112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12">
              <w:rPr>
                <w:rFonts w:ascii="Times New Roman" w:hAnsi="Times New Roman" w:cs="Times New Roman"/>
                <w:sz w:val="28"/>
                <w:szCs w:val="28"/>
              </w:rPr>
              <w:t xml:space="preserve">влево; </w:t>
            </w:r>
          </w:p>
          <w:p w:rsidR="00136112" w:rsidRPr="00136112" w:rsidRDefault="00136112" w:rsidP="00136112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12">
              <w:rPr>
                <w:rFonts w:ascii="Times New Roman" w:hAnsi="Times New Roman" w:cs="Times New Roman"/>
                <w:sz w:val="28"/>
                <w:szCs w:val="28"/>
              </w:rPr>
              <w:t>вправо.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6325" cy="971550"/>
                  <wp:effectExtent l="19050" t="0" r="9525" b="0"/>
                  <wp:docPr id="30" name="Рисунок 10" descr="http://www.accord-center.ru/wp-content/uploads/2018/05/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accord-center.ru/wp-content/uploads/2018/05/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7)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И.п. - ноги на ширине плеч, руки на пояс;</w:t>
            </w:r>
          </w:p>
          <w:p w:rsidR="00136112" w:rsidRPr="00136112" w:rsidRDefault="00136112" w:rsidP="00136112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12">
              <w:rPr>
                <w:rFonts w:ascii="Times New Roman" w:hAnsi="Times New Roman" w:cs="Times New Roman"/>
                <w:sz w:val="28"/>
                <w:szCs w:val="28"/>
              </w:rPr>
              <w:t>наклон туловища к правой ноге;</w:t>
            </w:r>
          </w:p>
          <w:p w:rsidR="00136112" w:rsidRPr="00136112" w:rsidRDefault="00136112" w:rsidP="00136112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12">
              <w:rPr>
                <w:rFonts w:ascii="Times New Roman" w:hAnsi="Times New Roman" w:cs="Times New Roman"/>
                <w:sz w:val="28"/>
                <w:szCs w:val="28"/>
              </w:rPr>
              <w:t>наклон туловища к полу между ног;</w:t>
            </w:r>
          </w:p>
          <w:p w:rsidR="00136112" w:rsidRPr="00136112" w:rsidRDefault="00136112" w:rsidP="00136112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112">
              <w:rPr>
                <w:rFonts w:ascii="Times New Roman" w:hAnsi="Times New Roman" w:cs="Times New Roman"/>
                <w:sz w:val="28"/>
                <w:szCs w:val="28"/>
              </w:rPr>
              <w:t>наклон туловища к левой ноге;</w:t>
            </w:r>
          </w:p>
          <w:p w:rsidR="00136112" w:rsidRPr="00136112" w:rsidRDefault="00136112" w:rsidP="00136112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36112">
              <w:rPr>
                <w:rFonts w:ascii="Times New Roman" w:hAnsi="Times New Roman" w:cs="Times New Roman"/>
                <w:sz w:val="28"/>
                <w:szCs w:val="28"/>
              </w:rPr>
              <w:t>.п.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90700" cy="666750"/>
                  <wp:effectExtent l="19050" t="0" r="0" b="0"/>
                  <wp:docPr id="32" name="Рисунок 13" descr="https://ds04.infourok.ru/uploads/ex/0fdf/0012fb9e-25e6ff17/hello_html_670e1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ds04.infourok.ru/uploads/ex/0fdf/0012fb9e-25e6ff17/hello_html_670e1f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8)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И.п. – о.с., руки на поясе;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1 – глубокий выпад правой ногой; 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2 – 3 два пружинящих покачивания; 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4 – толчком правой ноги вернуться в и. п.    </w:t>
            </w:r>
          </w:p>
          <w:p w:rsidR="00CF5123" w:rsidRPr="00570965" w:rsidRDefault="00CF5123" w:rsidP="00CF51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5 –  глубокий выпад левой ногой;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5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136112" w:rsidRPr="00570965" w:rsidTr="00E3536A">
        <w:trPr>
          <w:cantSplit/>
          <w:trHeight w:val="8985"/>
        </w:trPr>
        <w:tc>
          <w:tcPr>
            <w:tcW w:w="228" w:type="pct"/>
          </w:tcPr>
          <w:p w:rsidR="00136112" w:rsidRPr="00570965" w:rsidRDefault="00136112" w:rsidP="00E3536A">
            <w:pPr>
              <w:pStyle w:val="a4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136112" w:rsidRPr="00570965" w:rsidRDefault="00136112" w:rsidP="00E353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6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6 – 7  два пружинящих покачивания;     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8 – толчком левой ноги вернуться в и. п.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66800" cy="638175"/>
                  <wp:effectExtent l="19050" t="0" r="0" b="0"/>
                  <wp:docPr id="33" name="Рисунок 16" descr="https://autogear.ru/misc/i/gallery/42731/2058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utogear.ru/misc/i/gallery/42731/2058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9) Приседание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Приседания по 10раз.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66800" cy="704850"/>
                  <wp:effectExtent l="19050" t="0" r="0" b="0"/>
                  <wp:docPr id="34" name="Рисунок 19" descr="https://avatars.mds.yandex.net/get-zen_doc/1872259/pub_5cec1766776f8400b3a4c8fd_5cec1a59f5fd8f00b3826383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avatars.mds.yandex.net/get-zen_doc/1872259/pub_5cec1766776f8400b3a4c8fd_5cec1a59f5fd8f00b3826383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10) Прыжки 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Прыжки на правой ноге – 4 раза, на левой – 4 раза, на двух 4 раза.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7096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9625" cy="1181100"/>
                  <wp:effectExtent l="19050" t="0" r="9525" b="0"/>
                  <wp:docPr id="35" name="Рисунок 22" descr="https://ds04.infourok.ru/uploads/ex/0b25/000f12cc-589e5851/hello_html_m1e150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ds04.infourok.ru/uploads/ex/0b25/000f12cc-589e5851/hello_html_m1e150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Налево, в обход по залу шагом марш. Восстанавливаем дыхание.</w:t>
            </w:r>
          </w:p>
          <w:p w:rsidR="00136112" w:rsidRPr="00570965" w:rsidRDefault="00CF5123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Направляющий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на месте стой</w:t>
            </w:r>
          </w:p>
        </w:tc>
        <w:tc>
          <w:tcPr>
            <w:tcW w:w="575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136112" w:rsidRPr="00570965" w:rsidTr="00E3536A">
        <w:trPr>
          <w:cantSplit/>
          <w:trHeight w:val="1134"/>
        </w:trPr>
        <w:tc>
          <w:tcPr>
            <w:tcW w:w="228" w:type="pct"/>
          </w:tcPr>
          <w:p w:rsidR="00136112" w:rsidRPr="00570965" w:rsidRDefault="00136112" w:rsidP="00E353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136112" w:rsidRPr="00570965" w:rsidRDefault="00136112" w:rsidP="00E353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6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- Вернемся к истории, рассказанной в начале урока.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- Какие качества проявили советские спортсмены?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-Конечно, много факторов способствовало удачному броску в корзину. 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 - Какие, на ваш взгляд, спортивные умения потребовались советским баскетболистам?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- Сформулируйте учебную задачу на урок.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Сегодня мы продолжаем совершенствовать технику ведения мяча в движении с изменением направления, координацию движений, и отрабатываем точность броска мяча в кольцо.</w:t>
            </w:r>
          </w:p>
        </w:tc>
        <w:tc>
          <w:tcPr>
            <w:tcW w:w="575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Словесный. 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Предлагает детям сформулировать задачу урока.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Формулируют задачу урока.</w:t>
            </w:r>
          </w:p>
        </w:tc>
        <w:tc>
          <w:tcPr>
            <w:tcW w:w="937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Познавательные: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 умение выделять и формулировать познавательную цель всего урока при помощи учителя.</w:t>
            </w:r>
          </w:p>
        </w:tc>
      </w:tr>
      <w:tr w:rsidR="00136112" w:rsidRPr="00570965" w:rsidTr="00E3536A">
        <w:trPr>
          <w:cantSplit/>
          <w:trHeight w:val="1134"/>
        </w:trPr>
        <w:tc>
          <w:tcPr>
            <w:tcW w:w="228" w:type="pct"/>
          </w:tcPr>
          <w:p w:rsidR="00136112" w:rsidRPr="00570965" w:rsidRDefault="00136112" w:rsidP="00E353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136112" w:rsidRPr="00570965" w:rsidRDefault="00136112" w:rsidP="00E353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6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Класс, на первый - второй рассчитайсь.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Первые  номера на месте, вторые два шага вперед.</w:t>
            </w:r>
          </w:p>
        </w:tc>
        <w:tc>
          <w:tcPr>
            <w:tcW w:w="575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Практический.</w:t>
            </w:r>
          </w:p>
        </w:tc>
        <w:tc>
          <w:tcPr>
            <w:tcW w:w="671" w:type="pct"/>
          </w:tcPr>
          <w:p w:rsidR="00136112" w:rsidRPr="00570965" w:rsidRDefault="00136112" w:rsidP="00D7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Следит за расчетом и перестроением учащихся.</w:t>
            </w:r>
          </w:p>
        </w:tc>
        <w:tc>
          <w:tcPr>
            <w:tcW w:w="623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Выполняют задания.</w:t>
            </w:r>
          </w:p>
        </w:tc>
        <w:tc>
          <w:tcPr>
            <w:tcW w:w="937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136112" w:rsidRPr="00570965" w:rsidTr="00E3536A">
        <w:trPr>
          <w:cantSplit/>
          <w:trHeight w:val="1134"/>
        </w:trPr>
        <w:tc>
          <w:tcPr>
            <w:tcW w:w="228" w:type="pct"/>
          </w:tcPr>
          <w:p w:rsidR="00136112" w:rsidRPr="00570965" w:rsidRDefault="00136112" w:rsidP="00E353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136112" w:rsidRPr="00570965" w:rsidRDefault="00136112" w:rsidP="00E353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Основной  20-22 мин.</w:t>
            </w:r>
          </w:p>
          <w:p w:rsidR="00136112" w:rsidRPr="00570965" w:rsidRDefault="00136112" w:rsidP="00C44D55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Развивать координацию движений.   Формировать навыки ведения мяча.</w:t>
            </w:r>
          </w:p>
        </w:tc>
        <w:tc>
          <w:tcPr>
            <w:tcW w:w="1486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Style w:val="c7"/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70965">
              <w:rPr>
                <w:rStyle w:val="c7"/>
                <w:rFonts w:ascii="Times New Roman" w:hAnsi="Times New Roman" w:cs="Times New Roman"/>
                <w:sz w:val="28"/>
                <w:szCs w:val="28"/>
                <w:u w:val="single"/>
              </w:rPr>
              <w:t>Упражнения с мячами в парах:</w:t>
            </w:r>
          </w:p>
          <w:p w:rsidR="00136112" w:rsidRPr="00570965" w:rsidRDefault="00136112" w:rsidP="00E3536A">
            <w:pPr>
              <w:pStyle w:val="c2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Style w:val="c1"/>
                <w:rFonts w:ascii="Times New Roman" w:hAnsi="Times New Roman"/>
                <w:sz w:val="28"/>
                <w:szCs w:val="28"/>
              </w:rPr>
              <w:t xml:space="preserve">- ведение мяча правой рукой </w:t>
            </w:r>
          </w:p>
          <w:p w:rsidR="00136112" w:rsidRPr="00570965" w:rsidRDefault="00136112" w:rsidP="00E3536A">
            <w:pPr>
              <w:pStyle w:val="c2"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570965">
              <w:rPr>
                <w:rStyle w:val="c1"/>
                <w:rFonts w:ascii="Times New Roman" w:hAnsi="Times New Roman"/>
                <w:sz w:val="28"/>
                <w:szCs w:val="28"/>
              </w:rPr>
              <w:t xml:space="preserve">- ведение мяча левой рукой </w:t>
            </w:r>
          </w:p>
          <w:p w:rsidR="00136112" w:rsidRPr="00570965" w:rsidRDefault="00136112" w:rsidP="00E3536A">
            <w:pPr>
              <w:pStyle w:val="c2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Style w:val="c1"/>
                <w:rFonts w:ascii="Times New Roman" w:hAnsi="Times New Roman"/>
                <w:sz w:val="28"/>
                <w:szCs w:val="28"/>
              </w:rPr>
              <w:t>(Ученик ведёт мяч правой рукой вокруг партнёра, возвращается на место и выполняет передачу мяча партнеру снизу. Партнёр принимает мяч возле груди и делает тоже самое. (Повтор: 4 – 6 раз) Тоже самое левой рукой.)</w:t>
            </w:r>
          </w:p>
          <w:p w:rsidR="00136112" w:rsidRPr="00570965" w:rsidRDefault="00136112" w:rsidP="00E3536A">
            <w:pPr>
              <w:pStyle w:val="c2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23925" cy="1428750"/>
                  <wp:effectExtent l="19050" t="0" r="9525" b="0"/>
                  <wp:docPr id="36" name="Рисунок 8" descr="https://fs00.infourok.ru/images/doc/232/73503/2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00.infourok.ru/images/doc/232/73503/2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 l="22600" t="2499" r="32806" b="4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0965">
              <w:rPr>
                <w:rFonts w:ascii="Times New Roman" w:hAnsi="Times New Roman"/>
                <w:sz w:val="28"/>
                <w:szCs w:val="28"/>
              </w:rPr>
              <w:object w:dxaOrig="6510" w:dyaOrig="8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5pt;height:110.25pt" o:ole="">
                  <v:imagedata r:id="rId20" o:title=""/>
                </v:shape>
                <o:OLEObject Type="Embed" ProgID="PBrush" ShapeID="_x0000_i1025" DrawAspect="Content" ObjectID="_1772625486" r:id="rId21"/>
              </w:object>
            </w:r>
          </w:p>
          <w:p w:rsidR="00136112" w:rsidRPr="00570965" w:rsidRDefault="00136112" w:rsidP="00E3536A">
            <w:pPr>
              <w:pStyle w:val="c4"/>
              <w:spacing w:before="0" w:beforeAutospacing="0" w:after="0" w:afterAutospacing="0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570965">
              <w:rPr>
                <w:rStyle w:val="c18"/>
                <w:rFonts w:ascii="Times New Roman" w:hAnsi="Times New Roman"/>
                <w:sz w:val="28"/>
                <w:szCs w:val="28"/>
              </w:rPr>
              <w:t xml:space="preserve">- </w:t>
            </w:r>
            <w:r w:rsidRPr="00570965">
              <w:rPr>
                <w:rStyle w:val="c1"/>
                <w:rFonts w:ascii="Times New Roman" w:hAnsi="Times New Roman"/>
                <w:sz w:val="28"/>
                <w:szCs w:val="28"/>
              </w:rPr>
              <w:t>И.п. – ноги на ширине плеч, держать мяч двумя руками у груди. Передача мяча двумя руками от груди - партнёру в руки. Так же делает другой партнёр. (Повтор 8 раз).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71675" cy="914400"/>
                  <wp:effectExtent l="19050" t="0" r="9525" b="0"/>
                  <wp:docPr id="38" name="Рисунок 10" descr="https://fsd.multiurok.ru/html/2020/01/21/s_5e2718d18391d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20/01/21/s_5e2718d18391d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3594" t="52902" r="10771" b="13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75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Практический.</w:t>
            </w:r>
          </w:p>
        </w:tc>
        <w:tc>
          <w:tcPr>
            <w:tcW w:w="671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Напоминает  правила техники безопасности во время подвижных и спортивных игр. </w:t>
            </w:r>
          </w:p>
        </w:tc>
        <w:tc>
          <w:tcPr>
            <w:tcW w:w="623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Выполняют задания.</w:t>
            </w:r>
          </w:p>
        </w:tc>
        <w:tc>
          <w:tcPr>
            <w:tcW w:w="937" w:type="pct"/>
          </w:tcPr>
          <w:p w:rsidR="00136112" w:rsidRPr="00570965" w:rsidRDefault="00136112" w:rsidP="00E3536A">
            <w:pPr>
              <w:pStyle w:val="c0"/>
              <w:spacing w:before="0" w:beforeAutospacing="0" w:after="0" w:afterAutospacing="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570965">
              <w:rPr>
                <w:rStyle w:val="c7"/>
                <w:rFonts w:ascii="Times New Roman" w:hAnsi="Times New Roman"/>
                <w:iCs/>
                <w:sz w:val="28"/>
                <w:szCs w:val="28"/>
              </w:rPr>
              <w:t>Коммуникативные: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выполняют упражнения с мячом; анализируют, контролируют и оценивают результат.</w:t>
            </w:r>
          </w:p>
          <w:p w:rsidR="00136112" w:rsidRPr="00570965" w:rsidRDefault="00136112" w:rsidP="00C44D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Регулятивные: к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оррекция –</w:t>
            </w:r>
            <w:r w:rsidRPr="0057096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адекватно</w:t>
            </w:r>
            <w:r w:rsidRPr="0057096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воспринимать</w:t>
            </w:r>
            <w:r w:rsidRPr="0057096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предложение</w:t>
            </w:r>
            <w:r w:rsidRPr="0057096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учителя по</w:t>
            </w:r>
            <w:r w:rsidRPr="0057096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исправлению</w:t>
            </w:r>
            <w:r w:rsidRPr="0057096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ошибок.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136112" w:rsidRPr="00570965" w:rsidTr="00E3536A">
        <w:trPr>
          <w:cantSplit/>
          <w:trHeight w:val="2722"/>
        </w:trPr>
        <w:tc>
          <w:tcPr>
            <w:tcW w:w="228" w:type="pct"/>
          </w:tcPr>
          <w:p w:rsidR="00136112" w:rsidRPr="00570965" w:rsidRDefault="00136112" w:rsidP="00136112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136112" w:rsidRPr="00570965" w:rsidRDefault="00136112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6" w:type="pct"/>
          </w:tcPr>
          <w:p w:rsidR="00136112" w:rsidRPr="00570965" w:rsidRDefault="00136112" w:rsidP="00E3536A">
            <w:pPr>
              <w:pStyle w:val="c2"/>
              <w:spacing w:before="0" w:beforeAutospacing="0" w:after="0" w:afterAutospacing="0"/>
              <w:jc w:val="both"/>
              <w:rPr>
                <w:rStyle w:val="c15"/>
                <w:rFonts w:ascii="Times New Roman" w:hAnsi="Times New Roman"/>
                <w:sz w:val="28"/>
                <w:szCs w:val="28"/>
                <w:u w:val="single"/>
              </w:rPr>
            </w:pPr>
            <w:r w:rsidRPr="00570965">
              <w:rPr>
                <w:rStyle w:val="c15"/>
                <w:rFonts w:ascii="Times New Roman" w:hAnsi="Times New Roman"/>
                <w:sz w:val="28"/>
                <w:szCs w:val="28"/>
                <w:u w:val="single"/>
              </w:rPr>
              <w:t>«Забрось мяч в кольцо»</w:t>
            </w:r>
          </w:p>
          <w:p w:rsidR="00136112" w:rsidRPr="00570965" w:rsidRDefault="00136112" w:rsidP="00C44D55">
            <w:pPr>
              <w:spacing w:after="0" w:line="240" w:lineRule="auto"/>
              <w:jc w:val="both"/>
              <w:rPr>
                <w:rStyle w:val="c17"/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Style w:val="c17"/>
                <w:rFonts w:ascii="Times New Roman" w:hAnsi="Times New Roman" w:cs="Times New Roman"/>
                <w:sz w:val="28"/>
                <w:szCs w:val="28"/>
              </w:rPr>
              <w:t xml:space="preserve">Участники делятся на 2 команды. Колонны встают параллельно в центре площадки, лицом к своему кольцу.  По сигналу первые игроки из каждой команды, ведя мяч, добегают к своему кольцу и выполняют бросок. Вновь подхватывают мяч, чтобы передать его следующему игроку своей команды, а сами встают в конец колонны. </w:t>
            </w:r>
          </w:p>
          <w:p w:rsidR="00136112" w:rsidRPr="00570965" w:rsidRDefault="00136112" w:rsidP="00C44D55">
            <w:pPr>
              <w:spacing w:after="0" w:line="240" w:lineRule="auto"/>
              <w:jc w:val="both"/>
              <w:rPr>
                <w:rStyle w:val="c17"/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Style w:val="c17"/>
                <w:rFonts w:ascii="Times New Roman" w:hAnsi="Times New Roman" w:cs="Times New Roman"/>
                <w:sz w:val="28"/>
                <w:szCs w:val="28"/>
              </w:rPr>
              <w:t>Подвижная игра заканчивается, когда все игроки выполнят задание. Побеждает ком</w:t>
            </w:r>
            <w:r w:rsidR="00CF5123">
              <w:rPr>
                <w:rStyle w:val="c17"/>
                <w:rFonts w:ascii="Times New Roman" w:hAnsi="Times New Roman" w:cs="Times New Roman"/>
                <w:sz w:val="28"/>
                <w:szCs w:val="28"/>
              </w:rPr>
              <w:t>анда, чаще попадавшая в кольцо.</w:t>
            </w:r>
            <w:r w:rsidRPr="00570965">
              <w:rPr>
                <w:rStyle w:val="c17"/>
                <w:rFonts w:ascii="Times New Roman" w:hAnsi="Times New Roman" w:cs="Times New Roman"/>
                <w:sz w:val="28"/>
                <w:szCs w:val="28"/>
              </w:rPr>
              <w:t xml:space="preserve"> Скорость не обязательна, главное попасть в кольцо.</w:t>
            </w:r>
          </w:p>
          <w:p w:rsidR="00136112" w:rsidRPr="00570965" w:rsidRDefault="00136112" w:rsidP="00C44D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- Зачем мы играем в подвижные игры? (интерес, азарт, для физического развития)</w:t>
            </w:r>
          </w:p>
          <w:p w:rsidR="00136112" w:rsidRPr="00570965" w:rsidRDefault="00136112" w:rsidP="00C44D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- Как влияют подвижные игры на здоровье человека?</w:t>
            </w:r>
          </w:p>
          <w:p w:rsidR="00136112" w:rsidRPr="00570965" w:rsidRDefault="00136112" w:rsidP="00C44D55">
            <w:pPr>
              <w:pStyle w:val="c4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Fonts w:ascii="Times New Roman" w:hAnsi="Times New Roman"/>
                <w:sz w:val="28"/>
                <w:szCs w:val="28"/>
              </w:rPr>
              <w:t>(Если мы будем играть в подвижные игры, это позволит сохранить и укрепить здоровье).</w:t>
            </w:r>
          </w:p>
          <w:p w:rsidR="00136112" w:rsidRPr="00570965" w:rsidRDefault="00136112" w:rsidP="00C44D55">
            <w:pPr>
              <w:pStyle w:val="c4"/>
              <w:spacing w:before="0" w:beforeAutospacing="0" w:after="0" w:afterAutospacing="0"/>
              <w:jc w:val="both"/>
              <w:rPr>
                <w:rStyle w:val="c18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Соревновательно - игровой.</w:t>
            </w:r>
          </w:p>
        </w:tc>
        <w:tc>
          <w:tcPr>
            <w:tcW w:w="671" w:type="pct"/>
          </w:tcPr>
          <w:p w:rsidR="00136112" w:rsidRPr="00570965" w:rsidRDefault="00136112" w:rsidP="00C44D55">
            <w:pPr>
              <w:pStyle w:val="c2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Style w:val="c15"/>
                <w:rFonts w:ascii="Times New Roman" w:hAnsi="Times New Roman"/>
                <w:sz w:val="28"/>
                <w:szCs w:val="28"/>
              </w:rPr>
              <w:t>Для отработки точности броска б</w:t>
            </w:r>
            <w:r w:rsidRPr="00570965">
              <w:rPr>
                <w:rFonts w:ascii="Times New Roman" w:hAnsi="Times New Roman"/>
                <w:sz w:val="28"/>
                <w:szCs w:val="28"/>
              </w:rPr>
              <w:t>удем использовать щит и баскетбольное кольцо,которое крепится на швецкую стенку, постепенно поднимая до нормальной высоты баскетбольного кольца.</w:t>
            </w:r>
          </w:p>
          <w:p w:rsidR="00136112" w:rsidRPr="00570965" w:rsidRDefault="00136112" w:rsidP="00D71E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Style w:val="c18"/>
                <w:rFonts w:ascii="Times New Roman" w:hAnsi="Times New Roman" w:cs="Times New Roman"/>
                <w:sz w:val="28"/>
                <w:szCs w:val="28"/>
              </w:rPr>
              <w:t xml:space="preserve">Объясняет правила игры и демонстрирует выполнение задания.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Акцентирует внимание детей на соблюдение ТБ.</w:t>
            </w:r>
          </w:p>
        </w:tc>
        <w:tc>
          <w:tcPr>
            <w:tcW w:w="623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Выполняют задание командой, соблюдают правила игры, и оказывают поддержку своей команде.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pct"/>
          </w:tcPr>
          <w:p w:rsidR="00136112" w:rsidRPr="00570965" w:rsidRDefault="00136112" w:rsidP="00E3536A">
            <w:pPr>
              <w:pStyle w:val="c0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Style w:val="c14"/>
                <w:rFonts w:ascii="Times New Roman" w:hAnsi="Times New Roman"/>
                <w:iCs/>
                <w:sz w:val="28"/>
                <w:szCs w:val="28"/>
              </w:rPr>
              <w:t>Личностные:</w:t>
            </w:r>
            <w:r w:rsidRPr="0057096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36112" w:rsidRPr="00570965" w:rsidRDefault="00136112" w:rsidP="00E3536A">
            <w:pPr>
              <w:pStyle w:val="c2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Fonts w:ascii="Times New Roman" w:hAnsi="Times New Roman"/>
                <w:sz w:val="28"/>
                <w:szCs w:val="28"/>
              </w:rPr>
              <w:t>умение проявлять дисциплинированность, ответственность, упорство в достижении поставленной цели.</w:t>
            </w:r>
          </w:p>
          <w:p w:rsidR="00136112" w:rsidRPr="00570965" w:rsidRDefault="00136112" w:rsidP="00C44D55">
            <w:pPr>
              <w:pStyle w:val="c2"/>
              <w:spacing w:before="0" w:beforeAutospacing="0" w:after="0" w:afterAutospacing="0"/>
              <w:jc w:val="both"/>
              <w:rPr>
                <w:rStyle w:val="c7"/>
                <w:rFonts w:ascii="Times New Roman" w:hAnsi="Times New Roman"/>
                <w:sz w:val="28"/>
                <w:szCs w:val="28"/>
              </w:rPr>
            </w:pPr>
            <w:r w:rsidRPr="00570965">
              <w:rPr>
                <w:rStyle w:val="c14"/>
                <w:rFonts w:ascii="Times New Roman" w:hAnsi="Times New Roman"/>
                <w:iCs/>
                <w:sz w:val="28"/>
                <w:szCs w:val="28"/>
              </w:rPr>
              <w:t>Регулятивные:</w:t>
            </w:r>
            <w:r w:rsidRPr="00570965">
              <w:rPr>
                <w:rStyle w:val="c7"/>
                <w:rFonts w:ascii="Times New Roman" w:hAnsi="Times New Roman"/>
                <w:sz w:val="28"/>
                <w:szCs w:val="28"/>
              </w:rPr>
              <w:t> </w:t>
            </w:r>
          </w:p>
          <w:p w:rsidR="00136112" w:rsidRPr="00570965" w:rsidRDefault="00136112" w:rsidP="00C44D55">
            <w:pPr>
              <w:pStyle w:val="c2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Style w:val="c7"/>
                <w:rFonts w:ascii="Times New Roman" w:hAnsi="Times New Roman"/>
                <w:sz w:val="28"/>
                <w:szCs w:val="28"/>
              </w:rPr>
              <w:t xml:space="preserve">осуществляют пошаговый контроль своих действий, ориентируясь на показ движений учителем. </w:t>
            </w:r>
          </w:p>
          <w:p w:rsidR="00136112" w:rsidRPr="00570965" w:rsidRDefault="00136112" w:rsidP="00C44D55">
            <w:pPr>
              <w:pStyle w:val="c2"/>
              <w:spacing w:before="0" w:beforeAutospacing="0" w:after="0" w:afterAutospacing="0"/>
              <w:jc w:val="both"/>
              <w:rPr>
                <w:rStyle w:val="c14"/>
                <w:rFonts w:ascii="Times New Roman" w:hAnsi="Times New Roman"/>
                <w:iCs/>
                <w:sz w:val="28"/>
                <w:szCs w:val="28"/>
              </w:rPr>
            </w:pPr>
            <w:r w:rsidRPr="00570965">
              <w:rPr>
                <w:rStyle w:val="c14"/>
                <w:rFonts w:ascii="Times New Roman" w:hAnsi="Times New Roman"/>
                <w:iCs/>
                <w:sz w:val="28"/>
                <w:szCs w:val="28"/>
              </w:rPr>
              <w:t>Коммуникативные:</w:t>
            </w:r>
          </w:p>
          <w:p w:rsidR="00136112" w:rsidRPr="00570965" w:rsidRDefault="00136112" w:rsidP="00C44D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умение взаимодействовать с одноклассниками в игровой деятельности.</w:t>
            </w:r>
          </w:p>
        </w:tc>
      </w:tr>
      <w:tr w:rsidR="00136112" w:rsidRPr="00570965" w:rsidTr="00E3536A">
        <w:trPr>
          <w:cantSplit/>
          <w:trHeight w:val="2160"/>
        </w:trPr>
        <w:tc>
          <w:tcPr>
            <w:tcW w:w="228" w:type="pct"/>
          </w:tcPr>
          <w:p w:rsidR="00136112" w:rsidRPr="00570965" w:rsidRDefault="00136112" w:rsidP="00136112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136112" w:rsidRPr="00570965" w:rsidRDefault="00136112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6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Style w:val="c17"/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Ребята, кого заинтересовала история о советских баскетболистах, предлагаю посмотреть вместе с родителями художественный фильм, созданный на основе реальных событий «Движение вверх». </w:t>
            </w:r>
          </w:p>
        </w:tc>
        <w:tc>
          <w:tcPr>
            <w:tcW w:w="575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Словесный.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" w:type="pct"/>
          </w:tcPr>
          <w:p w:rsidR="00136112" w:rsidRPr="00570965" w:rsidRDefault="00136112" w:rsidP="00D71E2D">
            <w:pPr>
              <w:pStyle w:val="c2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Style w:val="c7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pct"/>
          </w:tcPr>
          <w:p w:rsidR="00136112" w:rsidRPr="00570965" w:rsidRDefault="00136112" w:rsidP="00E3536A">
            <w:pPr>
              <w:pStyle w:val="c2"/>
              <w:spacing w:before="0" w:beforeAutospacing="0" w:after="0" w:afterAutospacing="0"/>
              <w:jc w:val="both"/>
              <w:rPr>
                <w:rStyle w:val="c14"/>
                <w:rFonts w:ascii="Times New Roman" w:hAnsi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/>
                <w:iCs/>
                <w:sz w:val="28"/>
                <w:szCs w:val="28"/>
              </w:rPr>
              <w:t>Коммуникативные</w:t>
            </w:r>
            <w:r w:rsidRPr="00570965">
              <w:rPr>
                <w:rFonts w:ascii="Times New Roman" w:hAnsi="Times New Roman"/>
                <w:sz w:val="28"/>
                <w:szCs w:val="28"/>
              </w:rPr>
              <w:t>: планирование учебного сотрудничества с учителем и сверстниками.</w:t>
            </w:r>
          </w:p>
        </w:tc>
      </w:tr>
      <w:tr w:rsidR="00136112" w:rsidRPr="00570965" w:rsidTr="00E3536A">
        <w:trPr>
          <w:cantSplit/>
          <w:trHeight w:val="2160"/>
        </w:trPr>
        <w:tc>
          <w:tcPr>
            <w:tcW w:w="228" w:type="pct"/>
          </w:tcPr>
          <w:p w:rsidR="00136112" w:rsidRPr="00570965" w:rsidRDefault="00136112" w:rsidP="00136112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136112" w:rsidRPr="00570965" w:rsidRDefault="00136112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Заключительный 8-10 мин.</w:t>
            </w:r>
          </w:p>
          <w:p w:rsidR="00136112" w:rsidRPr="00570965" w:rsidRDefault="00136112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6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Подведение итогов. Рефлексия.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 В руках у детей магниты в виде мячей.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096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48000" cy="2783722"/>
                  <wp:effectExtent l="19050" t="0" r="9450" b="0"/>
                  <wp:docPr id="3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283" r="6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0" cy="2783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75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Словесный.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671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Организует самооценку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проводит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детей на уроке.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623" w:type="pct"/>
          </w:tcPr>
          <w:p w:rsidR="00136112" w:rsidRPr="00570965" w:rsidRDefault="00136112" w:rsidP="005F7A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Ученики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прикрепляют магниты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оцен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кой своего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результата. </w:t>
            </w:r>
          </w:p>
          <w:p w:rsidR="00136112" w:rsidRPr="00570965" w:rsidRDefault="00136112" w:rsidP="005F7A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Оценивают достигнутые результаты. Самоанализ деятельности на уроке. </w:t>
            </w:r>
          </w:p>
        </w:tc>
        <w:tc>
          <w:tcPr>
            <w:tcW w:w="937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Коммуникативные: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 умение с достаточно полнотой и точностью выражать свои мысли в устной форме.</w:t>
            </w: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Регулятивные:</w:t>
            </w: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умение оценивать свой результат.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iCs/>
                <w:sz w:val="28"/>
                <w:szCs w:val="28"/>
              </w:rPr>
              <w:t>Познавательные:</w:t>
            </w:r>
          </w:p>
          <w:p w:rsidR="00136112" w:rsidRPr="00570965" w:rsidRDefault="00136112" w:rsidP="00E3536A">
            <w:pPr>
              <w:pStyle w:val="ac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Fonts w:ascii="Times New Roman" w:hAnsi="Times New Roman"/>
                <w:sz w:val="28"/>
                <w:szCs w:val="28"/>
              </w:rPr>
              <w:t xml:space="preserve">рефлексия способов и условий действия, </w:t>
            </w:r>
          </w:p>
          <w:p w:rsidR="00136112" w:rsidRPr="00570965" w:rsidRDefault="00136112" w:rsidP="00E3536A">
            <w:pPr>
              <w:pStyle w:val="ac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0965">
              <w:rPr>
                <w:rFonts w:ascii="Times New Roman" w:hAnsi="Times New Roman"/>
                <w:sz w:val="28"/>
                <w:szCs w:val="28"/>
              </w:rPr>
              <w:t>контроль и оценка процесса и результатов деятельности.</w:t>
            </w:r>
          </w:p>
        </w:tc>
      </w:tr>
      <w:tr w:rsidR="00136112" w:rsidRPr="00570965" w:rsidTr="00E3536A">
        <w:trPr>
          <w:cantSplit/>
          <w:trHeight w:val="2160"/>
        </w:trPr>
        <w:tc>
          <w:tcPr>
            <w:tcW w:w="228" w:type="pct"/>
          </w:tcPr>
          <w:p w:rsidR="00136112" w:rsidRPr="00570965" w:rsidRDefault="00136112" w:rsidP="00136112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extDirection w:val="btLr"/>
            <w:vAlign w:val="center"/>
          </w:tcPr>
          <w:p w:rsidR="00136112" w:rsidRPr="00570965" w:rsidRDefault="00136112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6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 за урок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Оценивание качества работы учащихся на уроке</w:t>
            </w:r>
          </w:p>
        </w:tc>
        <w:tc>
          <w:tcPr>
            <w:tcW w:w="575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Оценивает работу на уроке.</w:t>
            </w:r>
          </w:p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 xml:space="preserve">Проверяет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оценивает </w:t>
            </w:r>
            <w:r w:rsidRPr="00570965">
              <w:rPr>
                <w:rFonts w:ascii="Times New Roman" w:hAnsi="Times New Roman" w:cs="Times New Roman"/>
                <w:sz w:val="28"/>
                <w:szCs w:val="28"/>
              </w:rPr>
              <w:t>дифференцированные задания.</w:t>
            </w:r>
          </w:p>
        </w:tc>
        <w:tc>
          <w:tcPr>
            <w:tcW w:w="623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7" w:type="pct"/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136112" w:rsidRPr="00570965" w:rsidTr="00D71E2D">
        <w:trPr>
          <w:cantSplit/>
          <w:trHeight w:val="1178"/>
        </w:trPr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12" w:rsidRPr="00570965" w:rsidRDefault="00136112" w:rsidP="00136112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36112" w:rsidRPr="00570965" w:rsidRDefault="00136112" w:rsidP="00E35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Домашнее задание</w:t>
            </w:r>
          </w:p>
          <w:p w:rsidR="00136112" w:rsidRPr="00570965" w:rsidRDefault="00136112" w:rsidP="00D71E2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09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Повторить технику владения мячом по возможности. 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12" w:rsidRPr="00570965" w:rsidRDefault="00136112" w:rsidP="00E353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Озвучивает задание на дом.</w:t>
            </w:r>
          </w:p>
        </w:tc>
        <w:tc>
          <w:tcPr>
            <w:tcW w:w="6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12" w:rsidRPr="00570965" w:rsidRDefault="00136112" w:rsidP="00C44D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задание.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12" w:rsidRPr="00570965" w:rsidRDefault="00136112" w:rsidP="00C44D5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C13FC2" w:rsidRDefault="00C13FC2" w:rsidP="00C44D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1528" w:rsidRDefault="00A81528" w:rsidP="00C44D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0F70" w:rsidRDefault="00530F70" w:rsidP="00C44D5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530F70" w:rsidSect="00C44D55">
          <w:footerReference w:type="default" r:id="rId24"/>
          <w:pgSz w:w="16838" w:h="11906" w:orient="landscape"/>
          <w:pgMar w:top="1134" w:right="567" w:bottom="1134" w:left="1701" w:header="708" w:footer="708" w:gutter="0"/>
          <w:cols w:space="708"/>
          <w:docGrid w:linePitch="360"/>
        </w:sectPr>
      </w:pPr>
    </w:p>
    <w:p w:rsidR="00E370E2" w:rsidRDefault="00530F70" w:rsidP="00530F7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570965" w:rsidRPr="00136112" w:rsidRDefault="00570965" w:rsidP="005709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6112">
        <w:rPr>
          <w:rFonts w:ascii="Times New Roman" w:hAnsi="Times New Roman" w:cs="Times New Roman"/>
          <w:sz w:val="28"/>
          <w:szCs w:val="28"/>
        </w:rPr>
        <w:t xml:space="preserve">Задания для </w:t>
      </w:r>
      <w:r w:rsidR="00136112" w:rsidRPr="00136112">
        <w:rPr>
          <w:rFonts w:ascii="Times New Roman" w:hAnsi="Times New Roman" w:cs="Times New Roman"/>
          <w:sz w:val="28"/>
          <w:szCs w:val="28"/>
        </w:rPr>
        <w:t>учащихся, освобожденных от занятий на уроке физкультуры по медицинским показаниям.</w:t>
      </w:r>
    </w:p>
    <w:p w:rsidR="00530F70" w:rsidRDefault="00530F70" w:rsidP="00530F7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CCD">
        <w:rPr>
          <w:rFonts w:ascii="Times New Roman" w:hAnsi="Times New Roman"/>
          <w:sz w:val="28"/>
          <w:szCs w:val="28"/>
        </w:rPr>
        <w:t>Выполни задания, если испытываешь затруднения, прочитай текст.</w:t>
      </w:r>
    </w:p>
    <w:p w:rsidR="00136112" w:rsidRPr="00761CCD" w:rsidRDefault="00136112" w:rsidP="00530F7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0F70" w:rsidRPr="00761CCD" w:rsidRDefault="00530F70" w:rsidP="00530F70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761CCD">
        <w:rPr>
          <w:rFonts w:ascii="Times New Roman" w:hAnsi="Times New Roman"/>
          <w:i/>
          <w:sz w:val="28"/>
          <w:szCs w:val="28"/>
        </w:rPr>
        <w:t>Задание 1.</w:t>
      </w:r>
      <w:r w:rsidRPr="00761CCD">
        <w:rPr>
          <w:rFonts w:ascii="Times New Roman" w:hAnsi="Times New Roman" w:cs="Times New Roman"/>
          <w:sz w:val="28"/>
          <w:szCs w:val="28"/>
        </w:rPr>
        <w:t xml:space="preserve"> Обведи мяч, которым играют в баскетбол. </w:t>
      </w:r>
    </w:p>
    <w:p w:rsidR="00530F70" w:rsidRDefault="00530F70" w:rsidP="00530F70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E37B1C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4320000" cy="3230554"/>
            <wp:effectExtent l="19050" t="0" r="4350" b="0"/>
            <wp:docPr id="10" name="Рисунок 16" descr="https://xn----38-53dwcf1akj7fei.xn--p1ai/wp-content/uploads/2018/04/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--38-53dwcf1akj7fei.xn--p1ai/wp-content/uploads/2018/04/11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70" w:rsidRPr="00E37B1C" w:rsidRDefault="00530F70" w:rsidP="00530F70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E37B1C">
        <w:rPr>
          <w:rFonts w:ascii="Times New Roman" w:hAnsi="Times New Roman"/>
          <w:i/>
          <w:sz w:val="28"/>
          <w:szCs w:val="28"/>
        </w:rPr>
        <w:t>Задание 2.</w:t>
      </w:r>
      <w:r w:rsidRPr="00E37B1C">
        <w:rPr>
          <w:rFonts w:ascii="Times New Roman" w:hAnsi="Times New Roman" w:cs="Times New Roman"/>
          <w:sz w:val="28"/>
          <w:szCs w:val="28"/>
        </w:rPr>
        <w:t xml:space="preserve"> </w:t>
      </w:r>
      <w:r w:rsidRPr="00761CCD">
        <w:rPr>
          <w:rFonts w:ascii="Times New Roman" w:hAnsi="Times New Roman" w:cs="Times New Roman"/>
          <w:sz w:val="28"/>
          <w:szCs w:val="28"/>
        </w:rPr>
        <w:t>Обведи спортивный инвентарь, который используется в баскетболе.</w:t>
      </w:r>
    </w:p>
    <w:p w:rsidR="00530F70" w:rsidRDefault="00530F70" w:rsidP="00530F70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  <w:r w:rsidRPr="00E37B1C">
        <w:rPr>
          <w:noProof/>
          <w:sz w:val="28"/>
          <w:szCs w:val="28"/>
        </w:rPr>
        <w:drawing>
          <wp:inline distT="0" distB="0" distL="0" distR="0">
            <wp:extent cx="1080000" cy="1080413"/>
            <wp:effectExtent l="19050" t="0" r="5850" b="0"/>
            <wp:docPr id="14" name="Рисунок 1" descr="https://static3.nordic.pictures/27192951-thickbox_default/messi-training-system-jalgpallivar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3.nordic.pictures/27192951-thickbox_default/messi-training-system-jalgpallivara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B1C">
        <w:rPr>
          <w:rFonts w:ascii="Times New Roman" w:hAnsi="Times New Roman"/>
          <w:i/>
          <w:sz w:val="28"/>
          <w:szCs w:val="28"/>
        </w:rPr>
        <w:t xml:space="preserve">      </w:t>
      </w:r>
      <w:r w:rsidRPr="00E37B1C">
        <w:rPr>
          <w:noProof/>
          <w:sz w:val="28"/>
          <w:szCs w:val="28"/>
        </w:rPr>
        <w:drawing>
          <wp:inline distT="0" distB="0" distL="0" distR="0">
            <wp:extent cx="1080000" cy="1080413"/>
            <wp:effectExtent l="19050" t="0" r="5850" b="0"/>
            <wp:docPr id="15" name="Рисунок 7" descr="https://sc01.alicdn.com/kf/HTB1i3c6XzzuK1RjSsppq6xz0XXaD/Yongkang-FODO-PE-material-wholesale-football-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01.alicdn.com/kf/HTB1i3c6XzzuK1RjSsppq6xz0XXaD/Yongkang-FODO-PE-material-wholesale-football-trainin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B1C">
        <w:rPr>
          <w:rFonts w:ascii="Times New Roman" w:hAnsi="Times New Roman"/>
          <w:i/>
          <w:sz w:val="28"/>
          <w:szCs w:val="28"/>
        </w:rPr>
        <w:t xml:space="preserve">     </w:t>
      </w:r>
      <w:r w:rsidRPr="00E37B1C">
        <w:rPr>
          <w:noProof/>
          <w:sz w:val="28"/>
          <w:szCs w:val="28"/>
        </w:rPr>
        <w:drawing>
          <wp:inline distT="0" distB="0" distL="0" distR="0">
            <wp:extent cx="1326795" cy="828000"/>
            <wp:effectExtent l="19050" t="0" r="6705" b="0"/>
            <wp:docPr id="18" name="Рисунок 18" descr="https://tennis-like.ru/image/cache/catalog/voleybol/Voleibolnaya-setka-turnirnaya-3mm-120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ennis-like.ru/image/cache/catalog/voleybol/Voleibolnaya-setka-turnirnaya-3mm-1200x7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95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B1C">
        <w:rPr>
          <w:rFonts w:ascii="Times New Roman" w:hAnsi="Times New Roman"/>
          <w:i/>
          <w:sz w:val="28"/>
          <w:szCs w:val="28"/>
        </w:rPr>
        <w:t xml:space="preserve">      </w:t>
      </w:r>
      <w:r w:rsidRPr="00E37B1C">
        <w:rPr>
          <w:noProof/>
          <w:sz w:val="28"/>
          <w:szCs w:val="28"/>
        </w:rPr>
        <w:drawing>
          <wp:inline distT="0" distB="0" distL="0" distR="0">
            <wp:extent cx="1080000" cy="1080000"/>
            <wp:effectExtent l="19050" t="0" r="5850" b="0"/>
            <wp:docPr id="16" name="Рисунок 13" descr="https://im0-tub-ru.yandex.net/i?id=53a6d8256ccc130a1ced353b432c11c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53a6d8256ccc130a1ced353b432c11c5&amp;n=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B1C">
        <w:rPr>
          <w:noProof/>
          <w:sz w:val="28"/>
          <w:szCs w:val="28"/>
        </w:rPr>
        <w:drawing>
          <wp:inline distT="0" distB="0" distL="0" distR="0">
            <wp:extent cx="1800000" cy="859067"/>
            <wp:effectExtent l="19050" t="0" r="0" b="0"/>
            <wp:docPr id="21" name="Рисунок 21" descr="https://thumbs.dreamstime.com/z/%D1%81%D0%B5%D1%82%D1%8C-5080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humbs.dreamstime.com/z/%D1%81%D0%B5%D1%82%D1%8C-508064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5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</w:rPr>
        <w:t xml:space="preserve">      </w:t>
      </w:r>
      <w:r w:rsidRPr="00E37B1C">
        <w:rPr>
          <w:noProof/>
          <w:sz w:val="28"/>
          <w:szCs w:val="28"/>
        </w:rPr>
        <w:drawing>
          <wp:inline distT="0" distB="0" distL="0" distR="0">
            <wp:extent cx="1080000" cy="1080413"/>
            <wp:effectExtent l="19050" t="0" r="5850" b="0"/>
            <wp:docPr id="28" name="Рисунок 28" descr="https://cdn1.ozone.ru/multimedia/103188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1.ozone.ru/multimedia/10318883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Pr="00E37B1C">
        <w:rPr>
          <w:noProof/>
          <w:sz w:val="28"/>
          <w:szCs w:val="28"/>
        </w:rPr>
        <w:drawing>
          <wp:inline distT="0" distB="0" distL="0" distR="0">
            <wp:extent cx="1080000" cy="913243"/>
            <wp:effectExtent l="19050" t="0" r="5850" b="0"/>
            <wp:docPr id="31" name="Рисунок 31" descr="https://ajaxsport.ru/upload/iblock/b7c/b7cbe3cd66014d691bce8f700714c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jaxsport.ru/upload/iblock/b7c/b7cbe3cd66014d691bce8f700714c8a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91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70" w:rsidRPr="00E37B1C" w:rsidRDefault="00530F70" w:rsidP="00530F70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</w:p>
    <w:p w:rsidR="00530F70" w:rsidRDefault="00530F70" w:rsidP="00530F7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E37B1C">
        <w:rPr>
          <w:rFonts w:ascii="Times New Roman" w:hAnsi="Times New Roman"/>
          <w:i/>
          <w:sz w:val="28"/>
          <w:szCs w:val="28"/>
        </w:rPr>
        <w:t>Задание 3.</w:t>
      </w:r>
      <w:r w:rsidRPr="00E37B1C">
        <w:rPr>
          <w:rFonts w:ascii="Times New Roman" w:hAnsi="Times New Roman" w:cs="Times New Roman"/>
          <w:sz w:val="28"/>
          <w:szCs w:val="28"/>
        </w:rPr>
        <w:t xml:space="preserve"> </w:t>
      </w:r>
      <w:r w:rsidRPr="00761CCD">
        <w:rPr>
          <w:rFonts w:ascii="Times New Roman" w:hAnsi="Times New Roman" w:cs="Times New Roman"/>
          <w:sz w:val="28"/>
          <w:szCs w:val="28"/>
        </w:rPr>
        <w:t xml:space="preserve">Обведи картинку, которая показывает, как официально начинается игра в баскетбол. </w:t>
      </w:r>
    </w:p>
    <w:p w:rsidR="00136112" w:rsidRPr="00761CCD" w:rsidRDefault="00136112" w:rsidP="00530F70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30F70" w:rsidRPr="00E37B1C" w:rsidRDefault="00530F70" w:rsidP="00530F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37B1C">
        <w:rPr>
          <w:noProof/>
          <w:sz w:val="28"/>
          <w:szCs w:val="28"/>
        </w:rPr>
        <w:drawing>
          <wp:inline distT="0" distB="0" distL="0" distR="0">
            <wp:extent cx="1620000" cy="1062193"/>
            <wp:effectExtent l="19050" t="0" r="0" b="0"/>
            <wp:docPr id="37" name="Рисунок 37" descr="http://mst.by/uploads/files_news/Basketbol/DEN-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st.by/uploads/files_news/Basketbol/DEN-06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6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B1C">
        <w:rPr>
          <w:rFonts w:ascii="Times New Roman" w:hAnsi="Times New Roman"/>
          <w:sz w:val="28"/>
          <w:szCs w:val="28"/>
        </w:rPr>
        <w:t xml:space="preserve">     </w:t>
      </w:r>
      <w:r w:rsidRPr="00E37B1C">
        <w:rPr>
          <w:noProof/>
          <w:sz w:val="28"/>
          <w:szCs w:val="28"/>
        </w:rPr>
        <w:drawing>
          <wp:inline distT="0" distB="0" distL="0" distR="0">
            <wp:extent cx="1620000" cy="1062193"/>
            <wp:effectExtent l="19050" t="0" r="0" b="0"/>
            <wp:docPr id="40" name="Рисунок 40" descr="https://static.legalcdn.org/34/71/5acbd27eceb36_152330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.legalcdn.org/34/71/5acbd27eceb36_15233071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6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B1C">
        <w:rPr>
          <w:rFonts w:ascii="Times New Roman" w:hAnsi="Times New Roman"/>
          <w:sz w:val="28"/>
          <w:szCs w:val="28"/>
        </w:rPr>
        <w:t xml:space="preserve">     </w:t>
      </w:r>
      <w:r w:rsidRPr="00E37B1C">
        <w:rPr>
          <w:noProof/>
          <w:sz w:val="28"/>
          <w:szCs w:val="28"/>
        </w:rPr>
        <w:drawing>
          <wp:inline distT="0" distB="0" distL="0" distR="0">
            <wp:extent cx="1620000" cy="1062193"/>
            <wp:effectExtent l="19050" t="0" r="0" b="0"/>
            <wp:docPr id="17" name="Рисунок 43" descr="https://cdn.vox-cdn.com/thumbor/u7_zv7TZ6WA2F6AoIKif2H4ukew=/37x85:909x666/1200x800/filters:focal(37x85:909x666)/cdn.vox-cdn.com/uploads/chorus_image/image/1128975/140013317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.vox-cdn.com/thumbor/u7_zv7TZ6WA2F6AoIKif2H4ukew=/37x85:909x666/1200x800/filters:focal(37x85:909x666)/cdn.vox-cdn.com/uploads/chorus_image/image/1128975/140013317.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6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70" w:rsidRPr="00761CCD" w:rsidRDefault="00530F70" w:rsidP="00530F70">
      <w:pPr>
        <w:spacing w:after="0" w:line="240" w:lineRule="auto"/>
        <w:ind w:firstLine="851"/>
        <w:rPr>
          <w:rFonts w:ascii="Times New Roman" w:hAnsi="Times New Roman" w:cs="Times New Roman"/>
          <w:color w:val="FF0000"/>
          <w:sz w:val="28"/>
          <w:szCs w:val="28"/>
        </w:rPr>
      </w:pPr>
      <w:r w:rsidRPr="00E37B1C">
        <w:rPr>
          <w:rFonts w:ascii="Times New Roman" w:hAnsi="Times New Roman"/>
          <w:i/>
          <w:sz w:val="28"/>
          <w:szCs w:val="28"/>
        </w:rPr>
        <w:t>Задание 4.</w:t>
      </w:r>
      <w:r w:rsidRPr="00E37B1C">
        <w:rPr>
          <w:rFonts w:ascii="Times New Roman" w:hAnsi="Times New Roman" w:cs="Times New Roman"/>
          <w:sz w:val="28"/>
          <w:szCs w:val="28"/>
        </w:rPr>
        <w:t xml:space="preserve"> </w:t>
      </w:r>
      <w:r w:rsidRPr="00761CCD">
        <w:rPr>
          <w:rFonts w:ascii="Times New Roman" w:hAnsi="Times New Roman" w:cs="Times New Roman"/>
          <w:sz w:val="28"/>
          <w:szCs w:val="28"/>
        </w:rPr>
        <w:t>Подпиши, сколько очков получит твоя команда при попадании в кольцо.</w:t>
      </w:r>
      <w:r w:rsidRPr="00761CC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30F70" w:rsidRPr="00E37B1C" w:rsidRDefault="00530F70" w:rsidP="00530F7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30F70" w:rsidRPr="00E37B1C" w:rsidRDefault="00530F70" w:rsidP="00530F70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E37B1C">
        <w:rPr>
          <w:noProof/>
          <w:sz w:val="28"/>
          <w:szCs w:val="28"/>
        </w:rPr>
        <w:drawing>
          <wp:inline distT="0" distB="0" distL="0" distR="0">
            <wp:extent cx="1800000" cy="1163636"/>
            <wp:effectExtent l="19050" t="0" r="0" b="0"/>
            <wp:docPr id="19" name="Рисунок 1" descr="https://upload.wikimedia.org/wikipedia/commons/e/ea/FreiwurfNowit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e/ea/FreiwurfNowitzk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B1C">
        <w:rPr>
          <w:noProof/>
          <w:sz w:val="28"/>
          <w:szCs w:val="28"/>
        </w:rPr>
        <w:t xml:space="preserve"> </w:t>
      </w:r>
      <w:r w:rsidRPr="00E37B1C">
        <w:rPr>
          <w:rFonts w:ascii="Times New Roman" w:hAnsi="Times New Roman" w:cs="Times New Roman"/>
          <w:noProof/>
          <w:sz w:val="28"/>
          <w:szCs w:val="28"/>
        </w:rPr>
        <w:t>- __________</w:t>
      </w:r>
    </w:p>
    <w:p w:rsidR="00530F70" w:rsidRPr="00E37B1C" w:rsidRDefault="00530F70" w:rsidP="00530F70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E37B1C">
        <w:rPr>
          <w:noProof/>
          <w:sz w:val="28"/>
          <w:szCs w:val="28"/>
        </w:rPr>
        <w:drawing>
          <wp:inline distT="0" distB="0" distL="0" distR="0">
            <wp:extent cx="1800000" cy="1199599"/>
            <wp:effectExtent l="19050" t="0" r="0" b="0"/>
            <wp:docPr id="20" name="Рисунок 4" descr="https://i.pinimg.com/originals/53/71/e2/5371e2af03a4782c312cedfb6dfe7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53/71/e2/5371e2af03a4782c312cedfb6dfe7ba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B1C">
        <w:rPr>
          <w:rFonts w:ascii="Times New Roman" w:hAnsi="Times New Roman"/>
          <w:i/>
          <w:sz w:val="28"/>
          <w:szCs w:val="28"/>
        </w:rPr>
        <w:t xml:space="preserve"> - ___________</w:t>
      </w:r>
    </w:p>
    <w:p w:rsidR="00530F70" w:rsidRPr="00E37B1C" w:rsidRDefault="00530F70" w:rsidP="00530F70">
      <w:pPr>
        <w:spacing w:after="0" w:line="240" w:lineRule="auto"/>
        <w:ind w:firstLine="851"/>
        <w:rPr>
          <w:rFonts w:ascii="Times New Roman" w:hAnsi="Times New Roman"/>
          <w:i/>
          <w:sz w:val="28"/>
          <w:szCs w:val="28"/>
        </w:rPr>
      </w:pPr>
      <w:r w:rsidRPr="00E37B1C">
        <w:rPr>
          <w:noProof/>
          <w:sz w:val="28"/>
          <w:szCs w:val="28"/>
        </w:rPr>
        <w:drawing>
          <wp:inline distT="0" distB="0" distL="0" distR="0">
            <wp:extent cx="1800000" cy="1194439"/>
            <wp:effectExtent l="19050" t="0" r="0" b="0"/>
            <wp:docPr id="22" name="Рисунок 7" descr="https://pbs.twimg.com/media/CB3uLcNW0AE8k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CB3uLcNW0AE8kT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7B1C">
        <w:rPr>
          <w:rFonts w:ascii="Times New Roman" w:hAnsi="Times New Roman"/>
          <w:i/>
          <w:sz w:val="28"/>
          <w:szCs w:val="28"/>
        </w:rPr>
        <w:t xml:space="preserve"> - ____________</w:t>
      </w:r>
    </w:p>
    <w:p w:rsidR="00530F70" w:rsidRPr="00E37B1C" w:rsidRDefault="00530F70" w:rsidP="00530F7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F5123" w:rsidRDefault="00530F70" w:rsidP="00530F70">
      <w:pPr>
        <w:spacing w:after="0" w:line="240" w:lineRule="auto"/>
        <w:ind w:firstLine="851"/>
        <w:jc w:val="both"/>
        <w:rPr>
          <w:noProof/>
          <w:sz w:val="28"/>
          <w:szCs w:val="28"/>
        </w:rPr>
      </w:pPr>
      <w:r w:rsidRPr="00E37B1C">
        <w:rPr>
          <w:rFonts w:ascii="Times New Roman" w:hAnsi="Times New Roman"/>
          <w:sz w:val="28"/>
          <w:szCs w:val="28"/>
        </w:rPr>
        <w:t>Баскетбо́л  — спортивная командная игра с мячом. В баскетбол играют две команды, от каждой команды на площадке находится по 5 человек, всего в команде 12 человек. Цель каждой команды — забросить руками мяч в кольцо с сеткой (корзину) соперника и помешать другой команде</w:t>
      </w:r>
      <w:r>
        <w:rPr>
          <w:rFonts w:ascii="Times New Roman" w:hAnsi="Times New Roman"/>
          <w:sz w:val="28"/>
          <w:szCs w:val="28"/>
        </w:rPr>
        <w:t>,</w:t>
      </w:r>
      <w:r w:rsidRPr="00E37B1C">
        <w:rPr>
          <w:rFonts w:ascii="Times New Roman" w:hAnsi="Times New Roman"/>
          <w:sz w:val="28"/>
          <w:szCs w:val="28"/>
        </w:rPr>
        <w:t xml:space="preserve">  забросить его в свою корзину. За мяч, заброшенный с ближней и средней дистанции, засчитывается 2 очка, с дальней (из-за трёхочковой линии) — 3 очка. Штрафной бросок оценивается в 1</w:t>
      </w:r>
      <w:r>
        <w:rPr>
          <w:rFonts w:ascii="Times New Roman" w:hAnsi="Times New Roman"/>
          <w:sz w:val="28"/>
          <w:szCs w:val="28"/>
        </w:rPr>
        <w:t xml:space="preserve"> очко</w:t>
      </w:r>
      <w:r w:rsidR="00CF5123">
        <w:rPr>
          <w:rFonts w:ascii="Times New Roman" w:hAnsi="Times New Roman"/>
          <w:sz w:val="28"/>
          <w:szCs w:val="28"/>
        </w:rPr>
        <w:t>.</w:t>
      </w:r>
      <w:r w:rsidR="00CF5123" w:rsidRPr="00CF5123">
        <w:rPr>
          <w:noProof/>
          <w:sz w:val="28"/>
          <w:szCs w:val="28"/>
        </w:rPr>
        <w:t xml:space="preserve"> </w:t>
      </w:r>
    </w:p>
    <w:p w:rsidR="00CF5123" w:rsidRDefault="00CF5123" w:rsidP="00530F70">
      <w:pPr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CF51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20540" cy="2438400"/>
            <wp:effectExtent l="19050" t="0" r="3810" b="0"/>
            <wp:docPr id="42" name="Рисунок 7" descr="https://ds04.infourok.ru/uploads/ex/0721/001786c0-7a54c1c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21/001786c0-7a54c1c8/img1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9447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123">
        <w:rPr>
          <w:rFonts w:ascii="Times New Roman" w:hAnsi="Times New Roman"/>
          <w:i/>
          <w:sz w:val="24"/>
          <w:szCs w:val="24"/>
        </w:rPr>
        <w:t xml:space="preserve"> </w:t>
      </w:r>
    </w:p>
    <w:p w:rsidR="00CF5123" w:rsidRDefault="00CF5123" w:rsidP="00CF5123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Рис. 1. Баскетбольная площадка</w:t>
      </w:r>
    </w:p>
    <w:p w:rsidR="00530F70" w:rsidRPr="00E37B1C" w:rsidRDefault="00530F70" w:rsidP="00530F7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37B1C">
        <w:rPr>
          <w:rFonts w:ascii="Times New Roman" w:hAnsi="Times New Roman"/>
          <w:sz w:val="28"/>
          <w:szCs w:val="28"/>
        </w:rPr>
        <w:t>Баскетбол — один из самых популярных видов спорта в мире.</w:t>
      </w:r>
    </w:p>
    <w:p w:rsidR="00530F70" w:rsidRPr="00E37B1C" w:rsidRDefault="00530F70" w:rsidP="00530F7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37B1C">
        <w:rPr>
          <w:rFonts w:ascii="Times New Roman" w:hAnsi="Times New Roman"/>
          <w:sz w:val="28"/>
          <w:szCs w:val="28"/>
        </w:rPr>
        <w:t>Мячом играют только руками. Бежать с мячом, не ударяя им в пол, преднамеренно бить по нему ногой, блокировать любой частью ноги или бить по нему кулаком является нарушением. Случайное же соприкосновение или касание мяча стопой или ногой не является нарушением.</w:t>
      </w:r>
    </w:p>
    <w:p w:rsidR="00CF5123" w:rsidRDefault="00530F70" w:rsidP="00CF512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37B1C">
        <w:rPr>
          <w:rFonts w:ascii="Times New Roman" w:hAnsi="Times New Roman"/>
          <w:sz w:val="28"/>
          <w:szCs w:val="28"/>
        </w:rPr>
        <w:t>Игра официально начинается спорным броском в центральном круге, когда мяч правильно отбит одним из спорящих. Матч состоит из четырёх периодов по 10-12 минут с перерывами по 2 минуты. Продолжительность перерыва между второй и третьей четвертями игры — 15 минут. После большого перерыва команды должны поменяться корзинами.</w:t>
      </w:r>
    </w:p>
    <w:p w:rsidR="00530F70" w:rsidRPr="00CF5123" w:rsidRDefault="00530F70" w:rsidP="00CF512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37B1C">
        <w:rPr>
          <w:rFonts w:ascii="Times New Roman" w:hAnsi="Times New Roman"/>
          <w:sz w:val="28"/>
          <w:szCs w:val="28"/>
        </w:rPr>
        <w:t>Победителем в баскетболе становится команда, которая по окончании игрового времени набрала большее количество очков. При равном счёте по окончании основного времени матча назначается овертайм (обычно пять минут дополнительного времени), в случае, если и по его окончании счёт будет равен, назначается второй, третий овертайм и т. д., до тех пор, пока не будет выявлен победитель матча.</w:t>
      </w:r>
    </w:p>
    <w:p w:rsidR="00530F70" w:rsidRPr="00E37B1C" w:rsidRDefault="00530F70" w:rsidP="00530F70">
      <w:pPr>
        <w:pStyle w:val="a4"/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</w:p>
    <w:p w:rsidR="00530F70" w:rsidRPr="00E37B1C" w:rsidRDefault="00530F70" w:rsidP="00530F70">
      <w:pPr>
        <w:spacing w:after="0" w:line="240" w:lineRule="auto"/>
        <w:rPr>
          <w:sz w:val="28"/>
          <w:szCs w:val="28"/>
        </w:rPr>
      </w:pPr>
    </w:p>
    <w:p w:rsidR="00530F70" w:rsidRPr="00C44D55" w:rsidRDefault="00530F70" w:rsidP="00530F7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530F70" w:rsidRPr="00C44D55" w:rsidSect="00530F70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D55" w:rsidRDefault="00C44D55" w:rsidP="00C44D55">
      <w:pPr>
        <w:spacing w:after="0" w:line="240" w:lineRule="auto"/>
      </w:pPr>
      <w:r>
        <w:separator/>
      </w:r>
    </w:p>
  </w:endnote>
  <w:endnote w:type="continuationSeparator" w:id="0">
    <w:p w:rsidR="00C44D55" w:rsidRDefault="00C44D55" w:rsidP="00C44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276484"/>
      <w:docPartObj>
        <w:docPartGallery w:val="Page Numbers (Bottom of Page)"/>
        <w:docPartUnique/>
      </w:docPartObj>
    </w:sdtPr>
    <w:sdtEndPr/>
    <w:sdtContent>
      <w:p w:rsidR="00C44D55" w:rsidRDefault="00981633">
        <w:pPr>
          <w:pStyle w:val="aa"/>
          <w:jc w:val="center"/>
        </w:pPr>
        <w:r w:rsidRPr="00C44D55">
          <w:rPr>
            <w:rFonts w:ascii="Times New Roman" w:hAnsi="Times New Roman" w:cs="Times New Roman"/>
          </w:rPr>
          <w:fldChar w:fldCharType="begin"/>
        </w:r>
        <w:r w:rsidR="00C44D55" w:rsidRPr="00C44D55">
          <w:rPr>
            <w:rFonts w:ascii="Times New Roman" w:hAnsi="Times New Roman" w:cs="Times New Roman"/>
          </w:rPr>
          <w:instrText xml:space="preserve"> PAGE   \* MERGEFORMAT </w:instrText>
        </w:r>
        <w:r w:rsidRPr="00C44D55">
          <w:rPr>
            <w:rFonts w:ascii="Times New Roman" w:hAnsi="Times New Roman" w:cs="Times New Roman"/>
          </w:rPr>
          <w:fldChar w:fldCharType="separate"/>
        </w:r>
        <w:r w:rsidR="00DF3F73">
          <w:rPr>
            <w:rFonts w:ascii="Times New Roman" w:hAnsi="Times New Roman" w:cs="Times New Roman"/>
            <w:noProof/>
          </w:rPr>
          <w:t>16</w:t>
        </w:r>
        <w:r w:rsidRPr="00C44D55">
          <w:rPr>
            <w:rFonts w:ascii="Times New Roman" w:hAnsi="Times New Roman" w:cs="Times New Roman"/>
          </w:rPr>
          <w:fldChar w:fldCharType="end"/>
        </w:r>
      </w:p>
    </w:sdtContent>
  </w:sdt>
  <w:p w:rsidR="00C44D55" w:rsidRDefault="00C44D5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D55" w:rsidRDefault="00C44D55" w:rsidP="00C44D55">
      <w:pPr>
        <w:spacing w:after="0" w:line="240" w:lineRule="auto"/>
      </w:pPr>
      <w:r>
        <w:separator/>
      </w:r>
    </w:p>
  </w:footnote>
  <w:footnote w:type="continuationSeparator" w:id="0">
    <w:p w:rsidR="00C44D55" w:rsidRDefault="00C44D55" w:rsidP="00C44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F797D"/>
    <w:multiLevelType w:val="hybridMultilevel"/>
    <w:tmpl w:val="04208EA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5BD7253"/>
    <w:multiLevelType w:val="hybridMultilevel"/>
    <w:tmpl w:val="4FC8FD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95919"/>
    <w:multiLevelType w:val="hybridMultilevel"/>
    <w:tmpl w:val="BC302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719A5"/>
    <w:multiLevelType w:val="hybridMultilevel"/>
    <w:tmpl w:val="0DF854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24C7897"/>
    <w:multiLevelType w:val="hybridMultilevel"/>
    <w:tmpl w:val="1CEE57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25032F"/>
    <w:multiLevelType w:val="hybridMultilevel"/>
    <w:tmpl w:val="BC302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5A5EB9"/>
    <w:multiLevelType w:val="hybridMultilevel"/>
    <w:tmpl w:val="121647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34161AD"/>
    <w:multiLevelType w:val="hybridMultilevel"/>
    <w:tmpl w:val="0324B5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D55"/>
    <w:rsid w:val="00136112"/>
    <w:rsid w:val="00530F70"/>
    <w:rsid w:val="00570965"/>
    <w:rsid w:val="005F7A53"/>
    <w:rsid w:val="00741510"/>
    <w:rsid w:val="00880820"/>
    <w:rsid w:val="00981633"/>
    <w:rsid w:val="00A81528"/>
    <w:rsid w:val="00C13FC2"/>
    <w:rsid w:val="00C44D55"/>
    <w:rsid w:val="00CF5123"/>
    <w:rsid w:val="00D71E2D"/>
    <w:rsid w:val="00DF3F73"/>
    <w:rsid w:val="00E370E2"/>
    <w:rsid w:val="00FE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950D7E"/>
  <w15:docId w15:val="{4D89C3F9-86A3-44C0-AF2C-EE7E29B7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44D5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44D55"/>
    <w:pPr>
      <w:ind w:left="720"/>
    </w:pPr>
    <w:rPr>
      <w:rFonts w:ascii="Calibri" w:eastAsia="Times New Roman" w:hAnsi="Calibri" w:cs="Calibri"/>
      <w:lang w:eastAsia="en-US"/>
    </w:rPr>
  </w:style>
  <w:style w:type="character" w:styleId="a5">
    <w:name w:val="Strong"/>
    <w:basedOn w:val="a0"/>
    <w:uiPriority w:val="99"/>
    <w:qFormat/>
    <w:rsid w:val="00C44D55"/>
    <w:rPr>
      <w:b/>
      <w:bCs/>
    </w:rPr>
  </w:style>
  <w:style w:type="character" w:customStyle="1" w:styleId="a6">
    <w:name w:val="А ОСН ТЕКСТ Знак"/>
    <w:basedOn w:val="a0"/>
    <w:link w:val="a7"/>
    <w:uiPriority w:val="99"/>
    <w:locked/>
    <w:rsid w:val="00C44D55"/>
    <w:rPr>
      <w:rFonts w:ascii="Times New Roman" w:hAnsi="Times New Roman" w:cs="Times New Roman"/>
      <w:color w:val="000000"/>
      <w:sz w:val="28"/>
      <w:szCs w:val="28"/>
    </w:rPr>
  </w:style>
  <w:style w:type="paragraph" w:customStyle="1" w:styleId="a7">
    <w:name w:val="А ОСН ТЕКСТ"/>
    <w:basedOn w:val="a"/>
    <w:link w:val="a6"/>
    <w:uiPriority w:val="99"/>
    <w:rsid w:val="00C44D55"/>
    <w:pPr>
      <w:spacing w:after="0" w:line="360" w:lineRule="auto"/>
      <w:ind w:firstLine="454"/>
      <w:jc w:val="both"/>
    </w:pPr>
    <w:rPr>
      <w:rFonts w:ascii="Times New Roman" w:hAnsi="Times New Roman" w:cs="Times New Roman"/>
      <w:color w:val="000000"/>
      <w:sz w:val="28"/>
      <w:szCs w:val="28"/>
    </w:rPr>
  </w:style>
  <w:style w:type="character" w:customStyle="1" w:styleId="ff3">
    <w:name w:val="ff3"/>
    <w:basedOn w:val="a0"/>
    <w:uiPriority w:val="99"/>
    <w:rsid w:val="00C44D55"/>
  </w:style>
  <w:style w:type="paragraph" w:styleId="a8">
    <w:name w:val="header"/>
    <w:basedOn w:val="a"/>
    <w:link w:val="a9"/>
    <w:uiPriority w:val="99"/>
    <w:semiHidden/>
    <w:unhideWhenUsed/>
    <w:rsid w:val="00C44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44D55"/>
  </w:style>
  <w:style w:type="paragraph" w:styleId="aa">
    <w:name w:val="footer"/>
    <w:basedOn w:val="a"/>
    <w:link w:val="ab"/>
    <w:uiPriority w:val="99"/>
    <w:unhideWhenUsed/>
    <w:rsid w:val="00C44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4D55"/>
  </w:style>
  <w:style w:type="character" w:customStyle="1" w:styleId="c1">
    <w:name w:val="c1"/>
    <w:basedOn w:val="a0"/>
    <w:uiPriority w:val="99"/>
    <w:rsid w:val="00C44D55"/>
  </w:style>
  <w:style w:type="paragraph" w:styleId="ac">
    <w:name w:val="Normal (Web)"/>
    <w:basedOn w:val="a"/>
    <w:uiPriority w:val="99"/>
    <w:rsid w:val="00C44D5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c2">
    <w:name w:val="c2"/>
    <w:basedOn w:val="a"/>
    <w:uiPriority w:val="99"/>
    <w:rsid w:val="00C44D5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c15">
    <w:name w:val="c15"/>
    <w:basedOn w:val="a0"/>
    <w:uiPriority w:val="99"/>
    <w:rsid w:val="00C44D55"/>
  </w:style>
  <w:style w:type="paragraph" w:customStyle="1" w:styleId="c4">
    <w:name w:val="c4"/>
    <w:basedOn w:val="a"/>
    <w:uiPriority w:val="99"/>
    <w:rsid w:val="00C44D5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c18">
    <w:name w:val="c18"/>
    <w:basedOn w:val="a0"/>
    <w:uiPriority w:val="99"/>
    <w:rsid w:val="00C44D55"/>
  </w:style>
  <w:style w:type="character" w:customStyle="1" w:styleId="c17">
    <w:name w:val="c17"/>
    <w:basedOn w:val="a0"/>
    <w:uiPriority w:val="99"/>
    <w:rsid w:val="00C44D55"/>
  </w:style>
  <w:style w:type="character" w:customStyle="1" w:styleId="c7">
    <w:name w:val="c7"/>
    <w:basedOn w:val="a0"/>
    <w:uiPriority w:val="99"/>
    <w:rsid w:val="00C44D55"/>
  </w:style>
  <w:style w:type="paragraph" w:customStyle="1" w:styleId="c0">
    <w:name w:val="c0"/>
    <w:basedOn w:val="a"/>
    <w:uiPriority w:val="99"/>
    <w:rsid w:val="00C44D5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c14">
    <w:name w:val="c14"/>
    <w:basedOn w:val="a0"/>
    <w:uiPriority w:val="99"/>
    <w:rsid w:val="00C44D55"/>
  </w:style>
  <w:style w:type="paragraph" w:styleId="ad">
    <w:name w:val="Balloon Text"/>
    <w:basedOn w:val="a"/>
    <w:link w:val="ae"/>
    <w:uiPriority w:val="99"/>
    <w:semiHidden/>
    <w:unhideWhenUsed/>
    <w:rsid w:val="00C44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4D55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A815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0">
    <w:name w:val="FollowedHyperlink"/>
    <w:basedOn w:val="a0"/>
    <w:uiPriority w:val="99"/>
    <w:semiHidden/>
    <w:unhideWhenUsed/>
    <w:rsid w:val="001361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oleObject" Target="embeddings/oleObject1.bin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rELMJ_T8DM&amp;feature=emb_err_woy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hyperlink" Target="http://www.sport-express.ru/tags-sbornaya-ssha-basketbol-796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03D98-8020-44CB-B5FD-E6D3352DA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1864</Words>
  <Characters>10626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тир</dc:creator>
  <cp:keywords/>
  <dc:description/>
  <cp:lastModifiedBy>Техподдержка</cp:lastModifiedBy>
  <cp:revision>2</cp:revision>
  <dcterms:created xsi:type="dcterms:W3CDTF">2024-03-22T10:12:00Z</dcterms:created>
  <dcterms:modified xsi:type="dcterms:W3CDTF">2024-03-22T10:12:00Z</dcterms:modified>
</cp:coreProperties>
</file>